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59EC" w14:textId="77777777" w:rsidR="001E4557" w:rsidRPr="001E4557" w:rsidRDefault="001E4557" w:rsidP="001E4557">
      <w:pPr>
        <w:jc w:val="center"/>
        <w:rPr>
          <w:rStyle w:val="Kop1Char"/>
          <w:sz w:val="48"/>
          <w:szCs w:val="48"/>
        </w:rPr>
      </w:pPr>
      <w:bookmarkStart w:id="0" w:name="_Toc36063025"/>
      <w:bookmarkStart w:id="1" w:name="_Toc99812124"/>
      <w:r w:rsidRPr="001E4557">
        <w:rPr>
          <w:rStyle w:val="Kop1Char"/>
          <w:sz w:val="48"/>
          <w:szCs w:val="48"/>
        </w:rPr>
        <w:t>Stichting Bezoekerscentrum Waalbos</w:t>
      </w:r>
      <w:bookmarkEnd w:id="0"/>
      <w:bookmarkEnd w:id="1"/>
    </w:p>
    <w:p w14:paraId="7B3B3B7B" w14:textId="77777777" w:rsidR="001E4557" w:rsidRPr="001E4557" w:rsidRDefault="001E4557" w:rsidP="001E4557">
      <w:pPr>
        <w:jc w:val="center"/>
        <w:rPr>
          <w:rStyle w:val="Kop1Char"/>
          <w:sz w:val="48"/>
          <w:szCs w:val="48"/>
        </w:rPr>
      </w:pPr>
      <w:bookmarkStart w:id="2" w:name="_Toc36063026"/>
      <w:bookmarkStart w:id="3" w:name="_Toc99812125"/>
      <w:r w:rsidRPr="001E4557">
        <w:rPr>
          <w:rStyle w:val="Kop1Char"/>
          <w:sz w:val="48"/>
          <w:szCs w:val="48"/>
        </w:rPr>
        <w:t>Ridderkerk</w:t>
      </w:r>
      <w:bookmarkEnd w:id="2"/>
      <w:bookmarkEnd w:id="3"/>
    </w:p>
    <w:p w14:paraId="03BFADCD" w14:textId="196086B1" w:rsidR="001E4557" w:rsidRPr="001E4557" w:rsidRDefault="00450B18" w:rsidP="001E4557">
      <w:pPr>
        <w:jc w:val="center"/>
        <w:rPr>
          <w:rStyle w:val="Kop1Char"/>
          <w:sz w:val="48"/>
          <w:szCs w:val="48"/>
        </w:rPr>
      </w:pPr>
      <w:bookmarkStart w:id="4" w:name="_Toc36063027"/>
      <w:bookmarkStart w:id="5" w:name="_Toc99812126"/>
      <w:r w:rsidRPr="001E4557">
        <w:rPr>
          <w:rStyle w:val="Kop1Char"/>
          <w:sz w:val="48"/>
          <w:szCs w:val="48"/>
        </w:rPr>
        <w:t>Beleidsplan 20</w:t>
      </w:r>
      <w:r w:rsidR="00007B5C" w:rsidRPr="001E4557">
        <w:rPr>
          <w:rStyle w:val="Kop1Char"/>
          <w:sz w:val="48"/>
          <w:szCs w:val="48"/>
        </w:rPr>
        <w:t>2</w:t>
      </w:r>
      <w:r w:rsidR="001E2943">
        <w:rPr>
          <w:rStyle w:val="Kop1Char"/>
          <w:sz w:val="48"/>
          <w:szCs w:val="48"/>
        </w:rPr>
        <w:t>3</w:t>
      </w:r>
      <w:r w:rsidRPr="001E4557">
        <w:rPr>
          <w:rStyle w:val="Kop1Char"/>
          <w:sz w:val="48"/>
          <w:szCs w:val="48"/>
        </w:rPr>
        <w:t>-202</w:t>
      </w:r>
      <w:r w:rsidR="001E2943">
        <w:rPr>
          <w:rStyle w:val="Kop1Char"/>
          <w:sz w:val="48"/>
          <w:szCs w:val="48"/>
        </w:rPr>
        <w:t>4</w:t>
      </w:r>
      <w:r w:rsidRPr="001E4557">
        <w:rPr>
          <w:rStyle w:val="Kop1Char"/>
          <w:sz w:val="48"/>
          <w:szCs w:val="48"/>
        </w:rPr>
        <w:t xml:space="preserve"> Stichting</w:t>
      </w:r>
      <w:bookmarkEnd w:id="4"/>
      <w:bookmarkEnd w:id="5"/>
      <w:r w:rsidRPr="001E4557">
        <w:rPr>
          <w:rStyle w:val="Kop1Char"/>
          <w:sz w:val="48"/>
          <w:szCs w:val="48"/>
        </w:rPr>
        <w:t xml:space="preserve"> </w:t>
      </w:r>
    </w:p>
    <w:p w14:paraId="4D576107" w14:textId="7A3329ED" w:rsidR="001E4557" w:rsidRPr="001E4557" w:rsidRDefault="00450B18" w:rsidP="001E4557">
      <w:pPr>
        <w:jc w:val="center"/>
        <w:rPr>
          <w:rFonts w:asciiTheme="minorHAnsi" w:hAnsiTheme="minorHAnsi" w:cstheme="minorHAnsi"/>
          <w:color w:val="365F91" w:themeColor="accent1" w:themeShade="BF"/>
        </w:rPr>
      </w:pPr>
      <w:r w:rsidRPr="001E4557">
        <w:rPr>
          <w:rFonts w:asciiTheme="minorHAnsi" w:hAnsiTheme="minorHAnsi" w:cstheme="minorHAnsi"/>
          <w:color w:val="365F91" w:themeColor="accent1" w:themeShade="BF"/>
        </w:rPr>
        <w:t xml:space="preserve">Vastgesteld in bestuursvergadering d.d. </w:t>
      </w:r>
      <w:r w:rsidR="00674DFD">
        <w:rPr>
          <w:rFonts w:asciiTheme="minorHAnsi" w:hAnsiTheme="minorHAnsi" w:cstheme="minorHAnsi"/>
          <w:color w:val="365F91" w:themeColor="accent1" w:themeShade="BF"/>
        </w:rPr>
        <w:t>1</w:t>
      </w:r>
      <w:r w:rsidR="009C6618">
        <w:rPr>
          <w:rFonts w:asciiTheme="minorHAnsi" w:hAnsiTheme="minorHAnsi" w:cstheme="minorHAnsi"/>
          <w:color w:val="365F91" w:themeColor="accent1" w:themeShade="BF"/>
        </w:rPr>
        <w:t>8</w:t>
      </w:r>
      <w:r w:rsidR="00674DFD">
        <w:rPr>
          <w:rFonts w:asciiTheme="minorHAnsi" w:hAnsiTheme="minorHAnsi" w:cstheme="minorHAnsi"/>
          <w:color w:val="365F91" w:themeColor="accent1" w:themeShade="BF"/>
        </w:rPr>
        <w:t xml:space="preserve"> april </w:t>
      </w:r>
      <w:r w:rsidR="00B26EDA" w:rsidRPr="001E4557">
        <w:rPr>
          <w:rFonts w:asciiTheme="minorHAnsi" w:hAnsiTheme="minorHAnsi" w:cstheme="minorHAnsi"/>
          <w:color w:val="365F91" w:themeColor="accent1" w:themeShade="BF"/>
        </w:rPr>
        <w:t>20</w:t>
      </w:r>
      <w:r w:rsidR="00007B5C" w:rsidRPr="001E4557">
        <w:rPr>
          <w:rFonts w:asciiTheme="minorHAnsi" w:hAnsiTheme="minorHAnsi" w:cstheme="minorHAnsi"/>
          <w:color w:val="365F91" w:themeColor="accent1" w:themeShade="BF"/>
        </w:rPr>
        <w:t>2</w:t>
      </w:r>
      <w:r w:rsidR="009C6618">
        <w:rPr>
          <w:rFonts w:asciiTheme="minorHAnsi" w:hAnsiTheme="minorHAnsi" w:cstheme="minorHAnsi"/>
          <w:color w:val="365F91" w:themeColor="accent1" w:themeShade="BF"/>
        </w:rPr>
        <w:t>3</w:t>
      </w:r>
    </w:p>
    <w:p w14:paraId="72D100CA" w14:textId="77777777" w:rsidR="001E4557" w:rsidRDefault="001E4557">
      <w:r>
        <w:br w:type="page"/>
      </w:r>
    </w:p>
    <w:p w14:paraId="5BFED193" w14:textId="77777777" w:rsidR="00450B18" w:rsidRDefault="00450B18"/>
    <w:p w14:paraId="2C32166C" w14:textId="77777777" w:rsidR="00450B18" w:rsidRDefault="00450B18"/>
    <w:sdt>
      <w:sdtPr>
        <w:rPr>
          <w:rFonts w:ascii="Franklin Gothic Book" w:eastAsia="Times New Roman" w:hAnsi="Franklin Gothic Book" w:cs="Courier New"/>
          <w:b/>
          <w:bCs/>
          <w:color w:val="auto"/>
          <w:sz w:val="24"/>
          <w:szCs w:val="24"/>
          <w:lang w:eastAsia="nl-NL"/>
        </w:rPr>
        <w:id w:val="-1072567124"/>
        <w:docPartObj>
          <w:docPartGallery w:val="Table of Contents"/>
          <w:docPartUnique/>
        </w:docPartObj>
      </w:sdtPr>
      <w:sdtEndPr>
        <w:rPr>
          <w:rFonts w:asciiTheme="minorHAnsi" w:hAnsiTheme="minorHAnsi" w:cstheme="minorHAnsi"/>
          <w:b w:val="0"/>
          <w:bCs w:val="0"/>
          <w:sz w:val="22"/>
          <w:szCs w:val="22"/>
        </w:rPr>
      </w:sdtEndPr>
      <w:sdtContent>
        <w:p w14:paraId="1892EEA6" w14:textId="77777777" w:rsidR="00450B18" w:rsidRPr="00F16187" w:rsidRDefault="00450B18" w:rsidP="00F16187">
          <w:pPr>
            <w:pStyle w:val="Kopvaninhoudsopgave"/>
            <w:rPr>
              <w:rFonts w:asciiTheme="minorHAnsi" w:hAnsiTheme="minorHAnsi" w:cstheme="minorHAnsi"/>
            </w:rPr>
          </w:pPr>
          <w:r w:rsidRPr="00F16187">
            <w:rPr>
              <w:rFonts w:asciiTheme="minorHAnsi" w:hAnsiTheme="minorHAnsi" w:cstheme="minorHAnsi"/>
            </w:rPr>
            <w:t>Inhoud</w:t>
          </w:r>
        </w:p>
        <w:p w14:paraId="1EA5BBA6" w14:textId="164636B7" w:rsidR="0062422A" w:rsidRDefault="006677D7">
          <w:pPr>
            <w:pStyle w:val="Inhopg1"/>
            <w:tabs>
              <w:tab w:val="right" w:leader="dot" w:pos="9062"/>
            </w:tabs>
            <w:rPr>
              <w:rFonts w:asciiTheme="minorHAnsi" w:eastAsiaTheme="minorEastAsia" w:hAnsiTheme="minorHAnsi" w:cstheme="minorBidi"/>
              <w:sz w:val="22"/>
              <w:szCs w:val="22"/>
            </w:rPr>
          </w:pPr>
          <w:r w:rsidRPr="001E4557">
            <w:rPr>
              <w:rFonts w:asciiTheme="minorHAnsi" w:hAnsiTheme="minorHAnsi" w:cstheme="minorHAnsi"/>
              <w:sz w:val="22"/>
              <w:szCs w:val="22"/>
            </w:rPr>
            <w:fldChar w:fldCharType="begin"/>
          </w:r>
          <w:r w:rsidR="00450B18" w:rsidRPr="001E4557">
            <w:rPr>
              <w:rFonts w:asciiTheme="minorHAnsi" w:hAnsiTheme="minorHAnsi" w:cstheme="minorHAnsi"/>
              <w:sz w:val="22"/>
              <w:szCs w:val="22"/>
            </w:rPr>
            <w:instrText xml:space="preserve"> TOC \o "1-3" \h \z \u </w:instrText>
          </w:r>
          <w:r w:rsidRPr="001E4557">
            <w:rPr>
              <w:rFonts w:asciiTheme="minorHAnsi" w:hAnsiTheme="minorHAnsi" w:cstheme="minorHAnsi"/>
              <w:sz w:val="22"/>
              <w:szCs w:val="22"/>
            </w:rPr>
            <w:fldChar w:fldCharType="separate"/>
          </w:r>
          <w:hyperlink w:anchor="_Toc99812124" w:history="1">
            <w:r w:rsidR="0062422A" w:rsidRPr="00332785">
              <w:rPr>
                <w:rStyle w:val="Hyperlink"/>
              </w:rPr>
              <w:t>Stichting Bezoekerscentrum Waalbos</w:t>
            </w:r>
            <w:r w:rsidR="0062422A">
              <w:rPr>
                <w:webHidden/>
              </w:rPr>
              <w:tab/>
            </w:r>
            <w:r w:rsidR="0062422A">
              <w:rPr>
                <w:webHidden/>
              </w:rPr>
              <w:fldChar w:fldCharType="begin"/>
            </w:r>
            <w:r w:rsidR="0062422A">
              <w:rPr>
                <w:webHidden/>
              </w:rPr>
              <w:instrText xml:space="preserve"> PAGEREF _Toc99812124 \h </w:instrText>
            </w:r>
            <w:r w:rsidR="0062422A">
              <w:rPr>
                <w:webHidden/>
              </w:rPr>
            </w:r>
            <w:r w:rsidR="0062422A">
              <w:rPr>
                <w:webHidden/>
              </w:rPr>
              <w:fldChar w:fldCharType="separate"/>
            </w:r>
            <w:r w:rsidR="00C30233">
              <w:rPr>
                <w:webHidden/>
              </w:rPr>
              <w:t>1</w:t>
            </w:r>
            <w:r w:rsidR="0062422A">
              <w:rPr>
                <w:webHidden/>
              </w:rPr>
              <w:fldChar w:fldCharType="end"/>
            </w:r>
          </w:hyperlink>
        </w:p>
        <w:p w14:paraId="571C967C" w14:textId="2ED8301D" w:rsidR="0062422A" w:rsidRDefault="00000000">
          <w:pPr>
            <w:pStyle w:val="Inhopg1"/>
            <w:tabs>
              <w:tab w:val="right" w:leader="dot" w:pos="9062"/>
            </w:tabs>
            <w:rPr>
              <w:rFonts w:asciiTheme="minorHAnsi" w:eastAsiaTheme="minorEastAsia" w:hAnsiTheme="minorHAnsi" w:cstheme="minorBidi"/>
              <w:sz w:val="22"/>
              <w:szCs w:val="22"/>
            </w:rPr>
          </w:pPr>
          <w:hyperlink w:anchor="_Toc99812125" w:history="1">
            <w:r w:rsidR="0062422A" w:rsidRPr="00332785">
              <w:rPr>
                <w:rStyle w:val="Hyperlink"/>
              </w:rPr>
              <w:t>Ridderkerk</w:t>
            </w:r>
            <w:r w:rsidR="0062422A">
              <w:rPr>
                <w:webHidden/>
              </w:rPr>
              <w:tab/>
            </w:r>
            <w:r w:rsidR="0062422A">
              <w:rPr>
                <w:webHidden/>
              </w:rPr>
              <w:fldChar w:fldCharType="begin"/>
            </w:r>
            <w:r w:rsidR="0062422A">
              <w:rPr>
                <w:webHidden/>
              </w:rPr>
              <w:instrText xml:space="preserve"> PAGEREF _Toc99812125 \h </w:instrText>
            </w:r>
            <w:r w:rsidR="0062422A">
              <w:rPr>
                <w:webHidden/>
              </w:rPr>
            </w:r>
            <w:r w:rsidR="0062422A">
              <w:rPr>
                <w:webHidden/>
              </w:rPr>
              <w:fldChar w:fldCharType="separate"/>
            </w:r>
            <w:r w:rsidR="00C30233">
              <w:rPr>
                <w:webHidden/>
              </w:rPr>
              <w:t>1</w:t>
            </w:r>
            <w:r w:rsidR="0062422A">
              <w:rPr>
                <w:webHidden/>
              </w:rPr>
              <w:fldChar w:fldCharType="end"/>
            </w:r>
          </w:hyperlink>
        </w:p>
        <w:p w14:paraId="7EC60250" w14:textId="374DB205" w:rsidR="0062422A" w:rsidRDefault="00000000">
          <w:pPr>
            <w:pStyle w:val="Inhopg1"/>
            <w:tabs>
              <w:tab w:val="right" w:leader="dot" w:pos="9062"/>
            </w:tabs>
            <w:rPr>
              <w:rFonts w:asciiTheme="minorHAnsi" w:eastAsiaTheme="minorEastAsia" w:hAnsiTheme="minorHAnsi" w:cstheme="minorBidi"/>
              <w:sz w:val="22"/>
              <w:szCs w:val="22"/>
            </w:rPr>
          </w:pPr>
          <w:hyperlink w:anchor="_Toc99812126" w:history="1">
            <w:r w:rsidR="0062422A" w:rsidRPr="00332785">
              <w:rPr>
                <w:rStyle w:val="Hyperlink"/>
              </w:rPr>
              <w:t>Beleidsplan 2022-2023 Stichting</w:t>
            </w:r>
            <w:r w:rsidR="0062422A">
              <w:rPr>
                <w:webHidden/>
              </w:rPr>
              <w:tab/>
            </w:r>
            <w:r w:rsidR="0062422A">
              <w:rPr>
                <w:webHidden/>
              </w:rPr>
              <w:fldChar w:fldCharType="begin"/>
            </w:r>
            <w:r w:rsidR="0062422A">
              <w:rPr>
                <w:webHidden/>
              </w:rPr>
              <w:instrText xml:space="preserve"> PAGEREF _Toc99812126 \h </w:instrText>
            </w:r>
            <w:r w:rsidR="0062422A">
              <w:rPr>
                <w:webHidden/>
              </w:rPr>
            </w:r>
            <w:r w:rsidR="0062422A">
              <w:rPr>
                <w:webHidden/>
              </w:rPr>
              <w:fldChar w:fldCharType="separate"/>
            </w:r>
            <w:r w:rsidR="00C30233">
              <w:rPr>
                <w:webHidden/>
              </w:rPr>
              <w:t>1</w:t>
            </w:r>
            <w:r w:rsidR="0062422A">
              <w:rPr>
                <w:webHidden/>
              </w:rPr>
              <w:fldChar w:fldCharType="end"/>
            </w:r>
          </w:hyperlink>
        </w:p>
        <w:p w14:paraId="0D53AD27" w14:textId="3E8A3F48" w:rsidR="0062422A" w:rsidRDefault="00000000">
          <w:pPr>
            <w:pStyle w:val="Inhopg2"/>
            <w:tabs>
              <w:tab w:val="right" w:leader="dot" w:pos="9062"/>
            </w:tabs>
            <w:rPr>
              <w:rFonts w:asciiTheme="minorHAnsi" w:eastAsiaTheme="minorEastAsia" w:hAnsiTheme="minorHAnsi" w:cstheme="minorBidi"/>
              <w:sz w:val="22"/>
              <w:szCs w:val="22"/>
            </w:rPr>
          </w:pPr>
          <w:hyperlink w:anchor="_Toc99812127" w:history="1">
            <w:r w:rsidR="0062422A" w:rsidRPr="00332785">
              <w:rPr>
                <w:rStyle w:val="Hyperlink"/>
                <w:rFonts w:cstheme="minorHAnsi"/>
              </w:rPr>
              <w:t>1. Geschiedenis en terugblik</w:t>
            </w:r>
            <w:r w:rsidR="0062422A">
              <w:rPr>
                <w:webHidden/>
              </w:rPr>
              <w:tab/>
            </w:r>
            <w:r w:rsidR="0062422A">
              <w:rPr>
                <w:webHidden/>
              </w:rPr>
              <w:fldChar w:fldCharType="begin"/>
            </w:r>
            <w:r w:rsidR="0062422A">
              <w:rPr>
                <w:webHidden/>
              </w:rPr>
              <w:instrText xml:space="preserve"> PAGEREF _Toc99812127 \h </w:instrText>
            </w:r>
            <w:r w:rsidR="0062422A">
              <w:rPr>
                <w:webHidden/>
              </w:rPr>
            </w:r>
            <w:r w:rsidR="0062422A">
              <w:rPr>
                <w:webHidden/>
              </w:rPr>
              <w:fldChar w:fldCharType="separate"/>
            </w:r>
            <w:r w:rsidR="00C30233">
              <w:rPr>
                <w:webHidden/>
              </w:rPr>
              <w:t>3</w:t>
            </w:r>
            <w:r w:rsidR="0062422A">
              <w:rPr>
                <w:webHidden/>
              </w:rPr>
              <w:fldChar w:fldCharType="end"/>
            </w:r>
          </w:hyperlink>
        </w:p>
        <w:p w14:paraId="5E266ED5" w14:textId="362B18CB" w:rsidR="0062422A" w:rsidRDefault="00000000">
          <w:pPr>
            <w:pStyle w:val="Inhopg2"/>
            <w:tabs>
              <w:tab w:val="right" w:leader="dot" w:pos="9062"/>
            </w:tabs>
            <w:rPr>
              <w:rFonts w:asciiTheme="minorHAnsi" w:eastAsiaTheme="minorEastAsia" w:hAnsiTheme="minorHAnsi" w:cstheme="minorBidi"/>
              <w:sz w:val="22"/>
              <w:szCs w:val="22"/>
            </w:rPr>
          </w:pPr>
          <w:hyperlink w:anchor="_Toc99812128" w:history="1">
            <w:r w:rsidR="0062422A" w:rsidRPr="00332785">
              <w:rPr>
                <w:rStyle w:val="Hyperlink"/>
                <w:rFonts w:cstheme="minorHAnsi"/>
              </w:rPr>
              <w:t>2. Huidige organisatie</w:t>
            </w:r>
            <w:r w:rsidR="0062422A">
              <w:rPr>
                <w:webHidden/>
              </w:rPr>
              <w:tab/>
            </w:r>
            <w:r w:rsidR="0062422A">
              <w:rPr>
                <w:webHidden/>
              </w:rPr>
              <w:fldChar w:fldCharType="begin"/>
            </w:r>
            <w:r w:rsidR="0062422A">
              <w:rPr>
                <w:webHidden/>
              </w:rPr>
              <w:instrText xml:space="preserve"> PAGEREF _Toc99812128 \h </w:instrText>
            </w:r>
            <w:r w:rsidR="0062422A">
              <w:rPr>
                <w:webHidden/>
              </w:rPr>
            </w:r>
            <w:r w:rsidR="0062422A">
              <w:rPr>
                <w:webHidden/>
              </w:rPr>
              <w:fldChar w:fldCharType="separate"/>
            </w:r>
            <w:r w:rsidR="00C30233">
              <w:rPr>
                <w:webHidden/>
              </w:rPr>
              <w:t>5</w:t>
            </w:r>
            <w:r w:rsidR="0062422A">
              <w:rPr>
                <w:webHidden/>
              </w:rPr>
              <w:fldChar w:fldCharType="end"/>
            </w:r>
          </w:hyperlink>
        </w:p>
        <w:p w14:paraId="0376CE07" w14:textId="2E62F3FF" w:rsidR="0062422A" w:rsidRDefault="00000000">
          <w:pPr>
            <w:pStyle w:val="Inhopg2"/>
            <w:tabs>
              <w:tab w:val="right" w:leader="dot" w:pos="9062"/>
            </w:tabs>
            <w:rPr>
              <w:rFonts w:asciiTheme="minorHAnsi" w:eastAsiaTheme="minorEastAsia" w:hAnsiTheme="minorHAnsi" w:cstheme="minorBidi"/>
              <w:sz w:val="22"/>
              <w:szCs w:val="22"/>
            </w:rPr>
          </w:pPr>
          <w:hyperlink w:anchor="_Toc99812129" w:history="1">
            <w:r w:rsidR="0062422A" w:rsidRPr="00332785">
              <w:rPr>
                <w:rStyle w:val="Hyperlink"/>
                <w:rFonts w:cstheme="minorHAnsi"/>
              </w:rPr>
              <w:t>2.1 Algemeen</w:t>
            </w:r>
            <w:r w:rsidR="0062422A">
              <w:rPr>
                <w:webHidden/>
              </w:rPr>
              <w:tab/>
            </w:r>
            <w:r w:rsidR="0062422A">
              <w:rPr>
                <w:webHidden/>
              </w:rPr>
              <w:fldChar w:fldCharType="begin"/>
            </w:r>
            <w:r w:rsidR="0062422A">
              <w:rPr>
                <w:webHidden/>
              </w:rPr>
              <w:instrText xml:space="preserve"> PAGEREF _Toc99812129 \h </w:instrText>
            </w:r>
            <w:r w:rsidR="0062422A">
              <w:rPr>
                <w:webHidden/>
              </w:rPr>
            </w:r>
            <w:r w:rsidR="0062422A">
              <w:rPr>
                <w:webHidden/>
              </w:rPr>
              <w:fldChar w:fldCharType="separate"/>
            </w:r>
            <w:r w:rsidR="00C30233">
              <w:rPr>
                <w:webHidden/>
              </w:rPr>
              <w:t>5</w:t>
            </w:r>
            <w:r w:rsidR="0062422A">
              <w:rPr>
                <w:webHidden/>
              </w:rPr>
              <w:fldChar w:fldCharType="end"/>
            </w:r>
          </w:hyperlink>
        </w:p>
        <w:p w14:paraId="7FCAA48D" w14:textId="253745B8" w:rsidR="0062422A" w:rsidRDefault="00000000">
          <w:pPr>
            <w:pStyle w:val="Inhopg2"/>
            <w:tabs>
              <w:tab w:val="right" w:leader="dot" w:pos="9062"/>
            </w:tabs>
            <w:rPr>
              <w:rFonts w:asciiTheme="minorHAnsi" w:eastAsiaTheme="minorEastAsia" w:hAnsiTheme="minorHAnsi" w:cstheme="minorBidi"/>
              <w:sz w:val="22"/>
              <w:szCs w:val="22"/>
            </w:rPr>
          </w:pPr>
          <w:hyperlink w:anchor="_Toc99812130" w:history="1">
            <w:r w:rsidR="0062422A" w:rsidRPr="00332785">
              <w:rPr>
                <w:rStyle w:val="Hyperlink"/>
                <w:rFonts w:cstheme="minorHAnsi"/>
              </w:rPr>
              <w:t>2.2 Bestuur</w:t>
            </w:r>
            <w:r w:rsidR="0062422A">
              <w:rPr>
                <w:webHidden/>
              </w:rPr>
              <w:tab/>
            </w:r>
            <w:r w:rsidR="0062422A">
              <w:rPr>
                <w:webHidden/>
              </w:rPr>
              <w:fldChar w:fldCharType="begin"/>
            </w:r>
            <w:r w:rsidR="0062422A">
              <w:rPr>
                <w:webHidden/>
              </w:rPr>
              <w:instrText xml:space="preserve"> PAGEREF _Toc99812130 \h </w:instrText>
            </w:r>
            <w:r w:rsidR="0062422A">
              <w:rPr>
                <w:webHidden/>
              </w:rPr>
            </w:r>
            <w:r w:rsidR="0062422A">
              <w:rPr>
                <w:webHidden/>
              </w:rPr>
              <w:fldChar w:fldCharType="separate"/>
            </w:r>
            <w:r w:rsidR="00C30233">
              <w:rPr>
                <w:webHidden/>
              </w:rPr>
              <w:t>5</w:t>
            </w:r>
            <w:r w:rsidR="0062422A">
              <w:rPr>
                <w:webHidden/>
              </w:rPr>
              <w:fldChar w:fldCharType="end"/>
            </w:r>
          </w:hyperlink>
        </w:p>
        <w:p w14:paraId="1C17B667" w14:textId="547A73A4" w:rsidR="0062422A" w:rsidRDefault="00000000">
          <w:pPr>
            <w:pStyle w:val="Inhopg1"/>
            <w:tabs>
              <w:tab w:val="right" w:leader="dot" w:pos="9062"/>
            </w:tabs>
            <w:rPr>
              <w:rFonts w:asciiTheme="minorHAnsi" w:eastAsiaTheme="minorEastAsia" w:hAnsiTheme="minorHAnsi" w:cstheme="minorBidi"/>
              <w:sz w:val="22"/>
              <w:szCs w:val="22"/>
            </w:rPr>
          </w:pPr>
          <w:hyperlink w:anchor="_Toc99812131" w:history="1">
            <w:r w:rsidR="0062422A" w:rsidRPr="00332785">
              <w:rPr>
                <w:rStyle w:val="Hyperlink"/>
              </w:rPr>
              <w:t>3. Visie en missie</w:t>
            </w:r>
            <w:r w:rsidR="0062422A">
              <w:rPr>
                <w:webHidden/>
              </w:rPr>
              <w:tab/>
            </w:r>
            <w:r w:rsidR="0062422A">
              <w:rPr>
                <w:webHidden/>
              </w:rPr>
              <w:fldChar w:fldCharType="begin"/>
            </w:r>
            <w:r w:rsidR="0062422A">
              <w:rPr>
                <w:webHidden/>
              </w:rPr>
              <w:instrText xml:space="preserve"> PAGEREF _Toc99812131 \h </w:instrText>
            </w:r>
            <w:r w:rsidR="0062422A">
              <w:rPr>
                <w:webHidden/>
              </w:rPr>
            </w:r>
            <w:r w:rsidR="0062422A">
              <w:rPr>
                <w:webHidden/>
              </w:rPr>
              <w:fldChar w:fldCharType="separate"/>
            </w:r>
            <w:r w:rsidR="00C30233">
              <w:rPr>
                <w:webHidden/>
              </w:rPr>
              <w:t>6</w:t>
            </w:r>
            <w:r w:rsidR="0062422A">
              <w:rPr>
                <w:webHidden/>
              </w:rPr>
              <w:fldChar w:fldCharType="end"/>
            </w:r>
          </w:hyperlink>
        </w:p>
        <w:p w14:paraId="54BD4696" w14:textId="78B34593" w:rsidR="0062422A" w:rsidRDefault="00000000">
          <w:pPr>
            <w:pStyle w:val="Inhopg2"/>
            <w:tabs>
              <w:tab w:val="right" w:leader="dot" w:pos="9062"/>
            </w:tabs>
            <w:rPr>
              <w:rFonts w:asciiTheme="minorHAnsi" w:eastAsiaTheme="minorEastAsia" w:hAnsiTheme="minorHAnsi" w:cstheme="minorBidi"/>
              <w:sz w:val="22"/>
              <w:szCs w:val="22"/>
            </w:rPr>
          </w:pPr>
          <w:hyperlink w:anchor="_Toc99812132" w:history="1">
            <w:r w:rsidR="0062422A" w:rsidRPr="00332785">
              <w:rPr>
                <w:rStyle w:val="Hyperlink"/>
                <w:rFonts w:cstheme="minorHAnsi"/>
              </w:rPr>
              <w:t>3.1 Visie</w:t>
            </w:r>
            <w:r w:rsidR="0062422A">
              <w:rPr>
                <w:webHidden/>
              </w:rPr>
              <w:tab/>
            </w:r>
            <w:r w:rsidR="0062422A">
              <w:rPr>
                <w:webHidden/>
              </w:rPr>
              <w:fldChar w:fldCharType="begin"/>
            </w:r>
            <w:r w:rsidR="0062422A">
              <w:rPr>
                <w:webHidden/>
              </w:rPr>
              <w:instrText xml:space="preserve"> PAGEREF _Toc99812132 \h </w:instrText>
            </w:r>
            <w:r w:rsidR="0062422A">
              <w:rPr>
                <w:webHidden/>
              </w:rPr>
            </w:r>
            <w:r w:rsidR="0062422A">
              <w:rPr>
                <w:webHidden/>
              </w:rPr>
              <w:fldChar w:fldCharType="separate"/>
            </w:r>
            <w:r w:rsidR="00C30233">
              <w:rPr>
                <w:webHidden/>
              </w:rPr>
              <w:t>6</w:t>
            </w:r>
            <w:r w:rsidR="0062422A">
              <w:rPr>
                <w:webHidden/>
              </w:rPr>
              <w:fldChar w:fldCharType="end"/>
            </w:r>
          </w:hyperlink>
        </w:p>
        <w:p w14:paraId="7C49D908" w14:textId="108100EE" w:rsidR="0062422A" w:rsidRDefault="00000000">
          <w:pPr>
            <w:pStyle w:val="Inhopg2"/>
            <w:tabs>
              <w:tab w:val="right" w:leader="dot" w:pos="9062"/>
            </w:tabs>
            <w:rPr>
              <w:rFonts w:asciiTheme="minorHAnsi" w:eastAsiaTheme="minorEastAsia" w:hAnsiTheme="minorHAnsi" w:cstheme="minorBidi"/>
              <w:sz w:val="22"/>
              <w:szCs w:val="22"/>
            </w:rPr>
          </w:pPr>
          <w:hyperlink w:anchor="_Toc99812133" w:history="1">
            <w:r w:rsidR="0062422A" w:rsidRPr="00332785">
              <w:rPr>
                <w:rStyle w:val="Hyperlink"/>
                <w:rFonts w:cstheme="minorHAnsi"/>
              </w:rPr>
              <w:t>3.2 Missie</w:t>
            </w:r>
            <w:r w:rsidR="0062422A">
              <w:rPr>
                <w:webHidden/>
              </w:rPr>
              <w:tab/>
            </w:r>
            <w:r w:rsidR="0062422A">
              <w:rPr>
                <w:webHidden/>
              </w:rPr>
              <w:fldChar w:fldCharType="begin"/>
            </w:r>
            <w:r w:rsidR="0062422A">
              <w:rPr>
                <w:webHidden/>
              </w:rPr>
              <w:instrText xml:space="preserve"> PAGEREF _Toc99812133 \h </w:instrText>
            </w:r>
            <w:r w:rsidR="0062422A">
              <w:rPr>
                <w:webHidden/>
              </w:rPr>
            </w:r>
            <w:r w:rsidR="0062422A">
              <w:rPr>
                <w:webHidden/>
              </w:rPr>
              <w:fldChar w:fldCharType="separate"/>
            </w:r>
            <w:r w:rsidR="00C30233">
              <w:rPr>
                <w:webHidden/>
              </w:rPr>
              <w:t>6</w:t>
            </w:r>
            <w:r w:rsidR="0062422A">
              <w:rPr>
                <w:webHidden/>
              </w:rPr>
              <w:fldChar w:fldCharType="end"/>
            </w:r>
          </w:hyperlink>
        </w:p>
        <w:p w14:paraId="3818015E" w14:textId="67664206" w:rsidR="0062422A" w:rsidRDefault="00000000">
          <w:pPr>
            <w:pStyle w:val="Inhopg1"/>
            <w:tabs>
              <w:tab w:val="right" w:leader="dot" w:pos="9062"/>
            </w:tabs>
            <w:rPr>
              <w:rFonts w:asciiTheme="minorHAnsi" w:eastAsiaTheme="minorEastAsia" w:hAnsiTheme="minorHAnsi" w:cstheme="minorBidi"/>
              <w:sz w:val="22"/>
              <w:szCs w:val="22"/>
            </w:rPr>
          </w:pPr>
          <w:hyperlink w:anchor="_Toc99812134" w:history="1">
            <w:r w:rsidR="0062422A" w:rsidRPr="00332785">
              <w:rPr>
                <w:rStyle w:val="Hyperlink"/>
              </w:rPr>
              <w:t>4. Ambities</w:t>
            </w:r>
            <w:r w:rsidR="0062422A">
              <w:rPr>
                <w:webHidden/>
              </w:rPr>
              <w:tab/>
            </w:r>
            <w:r w:rsidR="0062422A">
              <w:rPr>
                <w:webHidden/>
              </w:rPr>
              <w:fldChar w:fldCharType="begin"/>
            </w:r>
            <w:r w:rsidR="0062422A">
              <w:rPr>
                <w:webHidden/>
              </w:rPr>
              <w:instrText xml:space="preserve"> PAGEREF _Toc99812134 \h </w:instrText>
            </w:r>
            <w:r w:rsidR="0062422A">
              <w:rPr>
                <w:webHidden/>
              </w:rPr>
            </w:r>
            <w:r w:rsidR="0062422A">
              <w:rPr>
                <w:webHidden/>
              </w:rPr>
              <w:fldChar w:fldCharType="separate"/>
            </w:r>
            <w:r w:rsidR="00C30233">
              <w:rPr>
                <w:webHidden/>
              </w:rPr>
              <w:t>6</w:t>
            </w:r>
            <w:r w:rsidR="0062422A">
              <w:rPr>
                <w:webHidden/>
              </w:rPr>
              <w:fldChar w:fldCharType="end"/>
            </w:r>
          </w:hyperlink>
        </w:p>
        <w:p w14:paraId="0BF93790" w14:textId="742D44FA" w:rsidR="0062422A" w:rsidRDefault="00000000">
          <w:pPr>
            <w:pStyle w:val="Inhopg2"/>
            <w:tabs>
              <w:tab w:val="right" w:leader="dot" w:pos="9062"/>
            </w:tabs>
            <w:rPr>
              <w:rFonts w:asciiTheme="minorHAnsi" w:eastAsiaTheme="minorEastAsia" w:hAnsiTheme="minorHAnsi" w:cstheme="minorBidi"/>
              <w:sz w:val="22"/>
              <w:szCs w:val="22"/>
            </w:rPr>
          </w:pPr>
          <w:hyperlink w:anchor="_Toc99812135" w:history="1">
            <w:r w:rsidR="0062422A" w:rsidRPr="00332785">
              <w:rPr>
                <w:rStyle w:val="Hyperlink"/>
                <w:rFonts w:cstheme="minorHAnsi"/>
              </w:rPr>
              <w:t>4.1 Ambities 2022 – 2024</w:t>
            </w:r>
            <w:r w:rsidR="0062422A">
              <w:rPr>
                <w:webHidden/>
              </w:rPr>
              <w:tab/>
            </w:r>
            <w:r w:rsidR="0062422A">
              <w:rPr>
                <w:webHidden/>
              </w:rPr>
              <w:fldChar w:fldCharType="begin"/>
            </w:r>
            <w:r w:rsidR="0062422A">
              <w:rPr>
                <w:webHidden/>
              </w:rPr>
              <w:instrText xml:space="preserve"> PAGEREF _Toc99812135 \h </w:instrText>
            </w:r>
            <w:r w:rsidR="0062422A">
              <w:rPr>
                <w:webHidden/>
              </w:rPr>
            </w:r>
            <w:r w:rsidR="0062422A">
              <w:rPr>
                <w:webHidden/>
              </w:rPr>
              <w:fldChar w:fldCharType="separate"/>
            </w:r>
            <w:r w:rsidR="00C30233">
              <w:rPr>
                <w:webHidden/>
              </w:rPr>
              <w:t>6</w:t>
            </w:r>
            <w:r w:rsidR="0062422A">
              <w:rPr>
                <w:webHidden/>
              </w:rPr>
              <w:fldChar w:fldCharType="end"/>
            </w:r>
          </w:hyperlink>
        </w:p>
        <w:p w14:paraId="72D53C91" w14:textId="400D6CEC" w:rsidR="0062422A" w:rsidRDefault="00000000">
          <w:pPr>
            <w:pStyle w:val="Inhopg2"/>
            <w:tabs>
              <w:tab w:val="right" w:leader="dot" w:pos="9062"/>
            </w:tabs>
            <w:rPr>
              <w:rFonts w:asciiTheme="minorHAnsi" w:eastAsiaTheme="minorEastAsia" w:hAnsiTheme="minorHAnsi" w:cstheme="minorBidi"/>
              <w:sz w:val="22"/>
              <w:szCs w:val="22"/>
            </w:rPr>
          </w:pPr>
          <w:hyperlink w:anchor="_Toc99812136" w:history="1">
            <w:r w:rsidR="0062422A" w:rsidRPr="00332785">
              <w:rPr>
                <w:rStyle w:val="Hyperlink"/>
                <w:rFonts w:cstheme="minorHAnsi"/>
              </w:rPr>
              <w:t>4.2 Ambities lange termijn</w:t>
            </w:r>
            <w:r w:rsidR="0062422A">
              <w:rPr>
                <w:webHidden/>
              </w:rPr>
              <w:tab/>
            </w:r>
            <w:r w:rsidR="0062422A">
              <w:rPr>
                <w:webHidden/>
              </w:rPr>
              <w:fldChar w:fldCharType="begin"/>
            </w:r>
            <w:r w:rsidR="0062422A">
              <w:rPr>
                <w:webHidden/>
              </w:rPr>
              <w:instrText xml:space="preserve"> PAGEREF _Toc99812136 \h </w:instrText>
            </w:r>
            <w:r w:rsidR="0062422A">
              <w:rPr>
                <w:webHidden/>
              </w:rPr>
            </w:r>
            <w:r w:rsidR="0062422A">
              <w:rPr>
                <w:webHidden/>
              </w:rPr>
              <w:fldChar w:fldCharType="separate"/>
            </w:r>
            <w:r w:rsidR="00C30233">
              <w:rPr>
                <w:webHidden/>
              </w:rPr>
              <w:t>7</w:t>
            </w:r>
            <w:r w:rsidR="0062422A">
              <w:rPr>
                <w:webHidden/>
              </w:rPr>
              <w:fldChar w:fldCharType="end"/>
            </w:r>
          </w:hyperlink>
        </w:p>
        <w:p w14:paraId="79817BC9" w14:textId="5E1877FE" w:rsidR="0062422A" w:rsidRDefault="00000000">
          <w:pPr>
            <w:pStyle w:val="Inhopg1"/>
            <w:tabs>
              <w:tab w:val="right" w:leader="dot" w:pos="9062"/>
            </w:tabs>
            <w:rPr>
              <w:rFonts w:asciiTheme="minorHAnsi" w:eastAsiaTheme="minorEastAsia" w:hAnsiTheme="minorHAnsi" w:cstheme="minorBidi"/>
              <w:sz w:val="22"/>
              <w:szCs w:val="22"/>
            </w:rPr>
          </w:pPr>
          <w:hyperlink w:anchor="_Toc99812137" w:history="1">
            <w:r w:rsidR="0062422A" w:rsidRPr="00332785">
              <w:rPr>
                <w:rStyle w:val="Hyperlink"/>
              </w:rPr>
              <w:t>5. Stappenplan 2022-2023</w:t>
            </w:r>
            <w:r w:rsidR="0062422A">
              <w:rPr>
                <w:webHidden/>
              </w:rPr>
              <w:tab/>
            </w:r>
            <w:r w:rsidR="0062422A">
              <w:rPr>
                <w:webHidden/>
              </w:rPr>
              <w:fldChar w:fldCharType="begin"/>
            </w:r>
            <w:r w:rsidR="0062422A">
              <w:rPr>
                <w:webHidden/>
              </w:rPr>
              <w:instrText xml:space="preserve"> PAGEREF _Toc99812137 \h </w:instrText>
            </w:r>
            <w:r w:rsidR="0062422A">
              <w:rPr>
                <w:webHidden/>
              </w:rPr>
            </w:r>
            <w:r w:rsidR="0062422A">
              <w:rPr>
                <w:webHidden/>
              </w:rPr>
              <w:fldChar w:fldCharType="separate"/>
            </w:r>
            <w:r w:rsidR="00C30233">
              <w:rPr>
                <w:webHidden/>
              </w:rPr>
              <w:t>7</w:t>
            </w:r>
            <w:r w:rsidR="0062422A">
              <w:rPr>
                <w:webHidden/>
              </w:rPr>
              <w:fldChar w:fldCharType="end"/>
            </w:r>
          </w:hyperlink>
        </w:p>
        <w:p w14:paraId="7776CA9F" w14:textId="6BC03871" w:rsidR="0062422A" w:rsidRDefault="00000000">
          <w:pPr>
            <w:pStyle w:val="Inhopg1"/>
            <w:tabs>
              <w:tab w:val="right" w:leader="dot" w:pos="9062"/>
            </w:tabs>
            <w:rPr>
              <w:rFonts w:asciiTheme="minorHAnsi" w:eastAsiaTheme="minorEastAsia" w:hAnsiTheme="minorHAnsi" w:cstheme="minorBidi"/>
              <w:sz w:val="22"/>
              <w:szCs w:val="22"/>
            </w:rPr>
          </w:pPr>
          <w:hyperlink w:anchor="_Toc99812138" w:history="1">
            <w:r w:rsidR="0062422A" w:rsidRPr="00332785">
              <w:rPr>
                <w:rStyle w:val="Hyperlink"/>
              </w:rPr>
              <w:t>6. Middelen</w:t>
            </w:r>
            <w:r w:rsidR="0062422A">
              <w:rPr>
                <w:webHidden/>
              </w:rPr>
              <w:tab/>
            </w:r>
            <w:r w:rsidR="0062422A">
              <w:rPr>
                <w:webHidden/>
              </w:rPr>
              <w:fldChar w:fldCharType="begin"/>
            </w:r>
            <w:r w:rsidR="0062422A">
              <w:rPr>
                <w:webHidden/>
              </w:rPr>
              <w:instrText xml:space="preserve"> PAGEREF _Toc99812138 \h </w:instrText>
            </w:r>
            <w:r w:rsidR="0062422A">
              <w:rPr>
                <w:webHidden/>
              </w:rPr>
            </w:r>
            <w:r w:rsidR="0062422A">
              <w:rPr>
                <w:webHidden/>
              </w:rPr>
              <w:fldChar w:fldCharType="separate"/>
            </w:r>
            <w:r w:rsidR="00C30233">
              <w:rPr>
                <w:webHidden/>
              </w:rPr>
              <w:t>8</w:t>
            </w:r>
            <w:r w:rsidR="0062422A">
              <w:rPr>
                <w:webHidden/>
              </w:rPr>
              <w:fldChar w:fldCharType="end"/>
            </w:r>
          </w:hyperlink>
        </w:p>
        <w:p w14:paraId="234838AA" w14:textId="484239D7" w:rsidR="0062422A" w:rsidRDefault="00000000">
          <w:pPr>
            <w:pStyle w:val="Inhopg2"/>
            <w:tabs>
              <w:tab w:val="right" w:leader="dot" w:pos="9062"/>
            </w:tabs>
            <w:rPr>
              <w:rFonts w:asciiTheme="minorHAnsi" w:eastAsiaTheme="minorEastAsia" w:hAnsiTheme="minorHAnsi" w:cstheme="minorBidi"/>
              <w:sz w:val="22"/>
              <w:szCs w:val="22"/>
            </w:rPr>
          </w:pPr>
          <w:hyperlink w:anchor="_Toc99812139" w:history="1">
            <w:r w:rsidR="0062422A" w:rsidRPr="00332785">
              <w:rPr>
                <w:rStyle w:val="Hyperlink"/>
                <w:rFonts w:cstheme="minorHAnsi"/>
              </w:rPr>
              <w:t>6.1 Tuin en gebouw</w:t>
            </w:r>
            <w:r w:rsidR="0062422A">
              <w:rPr>
                <w:webHidden/>
              </w:rPr>
              <w:tab/>
            </w:r>
            <w:r w:rsidR="0062422A">
              <w:rPr>
                <w:webHidden/>
              </w:rPr>
              <w:fldChar w:fldCharType="begin"/>
            </w:r>
            <w:r w:rsidR="0062422A">
              <w:rPr>
                <w:webHidden/>
              </w:rPr>
              <w:instrText xml:space="preserve"> PAGEREF _Toc99812139 \h </w:instrText>
            </w:r>
            <w:r w:rsidR="0062422A">
              <w:rPr>
                <w:webHidden/>
              </w:rPr>
            </w:r>
            <w:r w:rsidR="0062422A">
              <w:rPr>
                <w:webHidden/>
              </w:rPr>
              <w:fldChar w:fldCharType="separate"/>
            </w:r>
            <w:r w:rsidR="00C30233">
              <w:rPr>
                <w:webHidden/>
              </w:rPr>
              <w:t>8</w:t>
            </w:r>
            <w:r w:rsidR="0062422A">
              <w:rPr>
                <w:webHidden/>
              </w:rPr>
              <w:fldChar w:fldCharType="end"/>
            </w:r>
          </w:hyperlink>
        </w:p>
        <w:p w14:paraId="24B291D3" w14:textId="2FB1D170" w:rsidR="0062422A" w:rsidRDefault="00000000">
          <w:pPr>
            <w:pStyle w:val="Inhopg2"/>
            <w:tabs>
              <w:tab w:val="right" w:leader="dot" w:pos="9062"/>
            </w:tabs>
            <w:rPr>
              <w:rFonts w:asciiTheme="minorHAnsi" w:eastAsiaTheme="minorEastAsia" w:hAnsiTheme="minorHAnsi" w:cstheme="minorBidi"/>
              <w:sz w:val="22"/>
              <w:szCs w:val="22"/>
            </w:rPr>
          </w:pPr>
          <w:hyperlink w:anchor="_Toc99812140" w:history="1">
            <w:r w:rsidR="0062422A" w:rsidRPr="00332785">
              <w:rPr>
                <w:rStyle w:val="Hyperlink"/>
                <w:rFonts w:cstheme="minorHAnsi"/>
              </w:rPr>
              <w:t>6.2 fondsenwerving</w:t>
            </w:r>
            <w:r w:rsidR="0062422A">
              <w:rPr>
                <w:webHidden/>
              </w:rPr>
              <w:tab/>
            </w:r>
            <w:r w:rsidR="0062422A">
              <w:rPr>
                <w:webHidden/>
              </w:rPr>
              <w:fldChar w:fldCharType="begin"/>
            </w:r>
            <w:r w:rsidR="0062422A">
              <w:rPr>
                <w:webHidden/>
              </w:rPr>
              <w:instrText xml:space="preserve"> PAGEREF _Toc99812140 \h </w:instrText>
            </w:r>
            <w:r w:rsidR="0062422A">
              <w:rPr>
                <w:webHidden/>
              </w:rPr>
            </w:r>
            <w:r w:rsidR="0062422A">
              <w:rPr>
                <w:webHidden/>
              </w:rPr>
              <w:fldChar w:fldCharType="separate"/>
            </w:r>
            <w:r w:rsidR="00C30233">
              <w:rPr>
                <w:webHidden/>
              </w:rPr>
              <w:t>8</w:t>
            </w:r>
            <w:r w:rsidR="0062422A">
              <w:rPr>
                <w:webHidden/>
              </w:rPr>
              <w:fldChar w:fldCharType="end"/>
            </w:r>
          </w:hyperlink>
        </w:p>
        <w:p w14:paraId="71910ABD" w14:textId="53BC717B" w:rsidR="0062422A" w:rsidRDefault="00000000">
          <w:pPr>
            <w:pStyle w:val="Inhopg2"/>
            <w:tabs>
              <w:tab w:val="right" w:leader="dot" w:pos="9062"/>
            </w:tabs>
            <w:rPr>
              <w:rFonts w:asciiTheme="minorHAnsi" w:eastAsiaTheme="minorEastAsia" w:hAnsiTheme="minorHAnsi" w:cstheme="minorBidi"/>
              <w:sz w:val="22"/>
              <w:szCs w:val="22"/>
            </w:rPr>
          </w:pPr>
          <w:hyperlink w:anchor="_Toc99812141" w:history="1">
            <w:r w:rsidR="0062422A" w:rsidRPr="00332785">
              <w:rPr>
                <w:rStyle w:val="Hyperlink"/>
                <w:rFonts w:cstheme="minorHAnsi"/>
              </w:rPr>
              <w:t>6.3 Communicatie</w:t>
            </w:r>
            <w:r w:rsidR="0062422A">
              <w:rPr>
                <w:webHidden/>
              </w:rPr>
              <w:tab/>
            </w:r>
            <w:r w:rsidR="0062422A">
              <w:rPr>
                <w:webHidden/>
              </w:rPr>
              <w:fldChar w:fldCharType="begin"/>
            </w:r>
            <w:r w:rsidR="0062422A">
              <w:rPr>
                <w:webHidden/>
              </w:rPr>
              <w:instrText xml:space="preserve"> PAGEREF _Toc99812141 \h </w:instrText>
            </w:r>
            <w:r w:rsidR="0062422A">
              <w:rPr>
                <w:webHidden/>
              </w:rPr>
            </w:r>
            <w:r w:rsidR="0062422A">
              <w:rPr>
                <w:webHidden/>
              </w:rPr>
              <w:fldChar w:fldCharType="separate"/>
            </w:r>
            <w:r w:rsidR="00C30233">
              <w:rPr>
                <w:webHidden/>
              </w:rPr>
              <w:t>8</w:t>
            </w:r>
            <w:r w:rsidR="0062422A">
              <w:rPr>
                <w:webHidden/>
              </w:rPr>
              <w:fldChar w:fldCharType="end"/>
            </w:r>
          </w:hyperlink>
        </w:p>
        <w:p w14:paraId="6455F29D" w14:textId="7F5A5392" w:rsidR="0062422A" w:rsidRDefault="00000000">
          <w:pPr>
            <w:pStyle w:val="Inhopg2"/>
            <w:tabs>
              <w:tab w:val="right" w:leader="dot" w:pos="9062"/>
            </w:tabs>
            <w:rPr>
              <w:rFonts w:asciiTheme="minorHAnsi" w:eastAsiaTheme="minorEastAsia" w:hAnsiTheme="minorHAnsi" w:cstheme="minorBidi"/>
              <w:sz w:val="22"/>
              <w:szCs w:val="22"/>
            </w:rPr>
          </w:pPr>
          <w:hyperlink w:anchor="_Toc99812142" w:history="1">
            <w:r w:rsidR="0062422A" w:rsidRPr="00332785">
              <w:rPr>
                <w:rStyle w:val="Hyperlink"/>
                <w:rFonts w:cstheme="minorHAnsi"/>
              </w:rPr>
              <w:t>7. Financieel beleid</w:t>
            </w:r>
            <w:r w:rsidR="0062422A">
              <w:rPr>
                <w:webHidden/>
              </w:rPr>
              <w:tab/>
            </w:r>
            <w:r w:rsidR="0062422A">
              <w:rPr>
                <w:webHidden/>
              </w:rPr>
              <w:fldChar w:fldCharType="begin"/>
            </w:r>
            <w:r w:rsidR="0062422A">
              <w:rPr>
                <w:webHidden/>
              </w:rPr>
              <w:instrText xml:space="preserve"> PAGEREF _Toc99812142 \h </w:instrText>
            </w:r>
            <w:r w:rsidR="0062422A">
              <w:rPr>
                <w:webHidden/>
              </w:rPr>
            </w:r>
            <w:r w:rsidR="0062422A">
              <w:rPr>
                <w:webHidden/>
              </w:rPr>
              <w:fldChar w:fldCharType="separate"/>
            </w:r>
            <w:r w:rsidR="00C30233">
              <w:rPr>
                <w:webHidden/>
              </w:rPr>
              <w:t>9</w:t>
            </w:r>
            <w:r w:rsidR="0062422A">
              <w:rPr>
                <w:webHidden/>
              </w:rPr>
              <w:fldChar w:fldCharType="end"/>
            </w:r>
          </w:hyperlink>
        </w:p>
        <w:p w14:paraId="504957E9" w14:textId="47450AB7" w:rsidR="0062422A" w:rsidRDefault="00000000">
          <w:pPr>
            <w:pStyle w:val="Inhopg2"/>
            <w:tabs>
              <w:tab w:val="right" w:leader="dot" w:pos="9062"/>
            </w:tabs>
            <w:rPr>
              <w:rFonts w:asciiTheme="minorHAnsi" w:eastAsiaTheme="minorEastAsia" w:hAnsiTheme="minorHAnsi" w:cstheme="minorBidi"/>
              <w:sz w:val="22"/>
              <w:szCs w:val="22"/>
            </w:rPr>
          </w:pPr>
          <w:hyperlink w:anchor="_Toc99812143" w:history="1">
            <w:r w:rsidR="0062422A" w:rsidRPr="00332785">
              <w:rPr>
                <w:rStyle w:val="Hyperlink"/>
                <w:rFonts w:cstheme="minorHAnsi"/>
              </w:rPr>
              <w:t>7.1 Financieel beleid</w:t>
            </w:r>
            <w:r w:rsidR="0062422A">
              <w:rPr>
                <w:webHidden/>
              </w:rPr>
              <w:tab/>
            </w:r>
            <w:r w:rsidR="0062422A">
              <w:rPr>
                <w:webHidden/>
              </w:rPr>
              <w:fldChar w:fldCharType="begin"/>
            </w:r>
            <w:r w:rsidR="0062422A">
              <w:rPr>
                <w:webHidden/>
              </w:rPr>
              <w:instrText xml:space="preserve"> PAGEREF _Toc99812143 \h </w:instrText>
            </w:r>
            <w:r w:rsidR="0062422A">
              <w:rPr>
                <w:webHidden/>
              </w:rPr>
            </w:r>
            <w:r w:rsidR="0062422A">
              <w:rPr>
                <w:webHidden/>
              </w:rPr>
              <w:fldChar w:fldCharType="separate"/>
            </w:r>
            <w:r w:rsidR="00C30233">
              <w:rPr>
                <w:webHidden/>
              </w:rPr>
              <w:t>9</w:t>
            </w:r>
            <w:r w:rsidR="0062422A">
              <w:rPr>
                <w:webHidden/>
              </w:rPr>
              <w:fldChar w:fldCharType="end"/>
            </w:r>
          </w:hyperlink>
        </w:p>
        <w:p w14:paraId="28BE6E8C" w14:textId="3EB8DFEE" w:rsidR="0062422A" w:rsidRDefault="00000000">
          <w:pPr>
            <w:pStyle w:val="Inhopg2"/>
            <w:tabs>
              <w:tab w:val="right" w:leader="dot" w:pos="9062"/>
            </w:tabs>
            <w:rPr>
              <w:rFonts w:asciiTheme="minorHAnsi" w:eastAsiaTheme="minorEastAsia" w:hAnsiTheme="minorHAnsi" w:cstheme="minorBidi"/>
              <w:sz w:val="22"/>
              <w:szCs w:val="22"/>
            </w:rPr>
          </w:pPr>
          <w:hyperlink w:anchor="_Toc99812144" w:history="1">
            <w:r w:rsidR="0062422A" w:rsidRPr="00332785">
              <w:rPr>
                <w:rStyle w:val="Hyperlink"/>
                <w:rFonts w:cstheme="minorHAnsi"/>
              </w:rPr>
              <w:t>7.2 Beloningsbeleid</w:t>
            </w:r>
            <w:r w:rsidR="0062422A">
              <w:rPr>
                <w:webHidden/>
              </w:rPr>
              <w:tab/>
            </w:r>
            <w:r w:rsidR="0062422A">
              <w:rPr>
                <w:webHidden/>
              </w:rPr>
              <w:fldChar w:fldCharType="begin"/>
            </w:r>
            <w:r w:rsidR="0062422A">
              <w:rPr>
                <w:webHidden/>
              </w:rPr>
              <w:instrText xml:space="preserve"> PAGEREF _Toc99812144 \h </w:instrText>
            </w:r>
            <w:r w:rsidR="0062422A">
              <w:rPr>
                <w:webHidden/>
              </w:rPr>
            </w:r>
            <w:r w:rsidR="0062422A">
              <w:rPr>
                <w:webHidden/>
              </w:rPr>
              <w:fldChar w:fldCharType="separate"/>
            </w:r>
            <w:r w:rsidR="00C30233">
              <w:rPr>
                <w:webHidden/>
              </w:rPr>
              <w:t>9</w:t>
            </w:r>
            <w:r w:rsidR="0062422A">
              <w:rPr>
                <w:webHidden/>
              </w:rPr>
              <w:fldChar w:fldCharType="end"/>
            </w:r>
          </w:hyperlink>
        </w:p>
        <w:p w14:paraId="001C32B4" w14:textId="2CA3AFBA" w:rsidR="00450B18" w:rsidRPr="001E4557" w:rsidRDefault="006677D7">
          <w:pPr>
            <w:rPr>
              <w:rFonts w:asciiTheme="minorHAnsi" w:hAnsiTheme="minorHAnsi" w:cstheme="minorHAnsi"/>
              <w:sz w:val="22"/>
              <w:szCs w:val="22"/>
            </w:rPr>
          </w:pPr>
          <w:r w:rsidRPr="001E4557">
            <w:rPr>
              <w:rFonts w:asciiTheme="minorHAnsi" w:hAnsiTheme="minorHAnsi" w:cstheme="minorHAnsi"/>
              <w:sz w:val="22"/>
              <w:szCs w:val="22"/>
            </w:rPr>
            <w:fldChar w:fldCharType="end"/>
          </w:r>
        </w:p>
      </w:sdtContent>
    </w:sdt>
    <w:p w14:paraId="54D1CE66" w14:textId="77777777" w:rsidR="00450B18" w:rsidRPr="00450B18" w:rsidRDefault="00450B18">
      <w:pPr>
        <w:rPr>
          <w:b/>
        </w:rPr>
      </w:pPr>
    </w:p>
    <w:p w14:paraId="0FE802F0" w14:textId="77777777" w:rsidR="00450B18" w:rsidRDefault="00450B18">
      <w:pPr>
        <w:rPr>
          <w:b/>
        </w:rPr>
      </w:pPr>
    </w:p>
    <w:p w14:paraId="52C577EB" w14:textId="77777777" w:rsidR="00450B18" w:rsidRDefault="00450B18">
      <w:pPr>
        <w:rPr>
          <w:rFonts w:cs="Arial"/>
          <w:b/>
          <w:bCs/>
          <w:kern w:val="32"/>
          <w:sz w:val="32"/>
          <w:szCs w:val="32"/>
        </w:rPr>
      </w:pPr>
      <w:r>
        <w:br w:type="page"/>
      </w:r>
    </w:p>
    <w:p w14:paraId="7C965E31" w14:textId="77777777" w:rsidR="00616C5B" w:rsidRPr="00F16187" w:rsidRDefault="00616C5B" w:rsidP="001E4557">
      <w:pPr>
        <w:pStyle w:val="Kop2"/>
        <w:rPr>
          <w:rFonts w:asciiTheme="minorHAnsi" w:hAnsiTheme="minorHAnsi" w:cstheme="minorHAnsi"/>
          <w:b w:val="0"/>
          <w:bCs w:val="0"/>
          <w:color w:val="365F91" w:themeColor="accent1" w:themeShade="BF"/>
          <w:sz w:val="28"/>
        </w:rPr>
      </w:pPr>
      <w:bookmarkStart w:id="6" w:name="_Toc99812127"/>
      <w:r w:rsidRPr="00F16187">
        <w:rPr>
          <w:rFonts w:asciiTheme="minorHAnsi" w:hAnsiTheme="minorHAnsi" w:cstheme="minorHAnsi"/>
          <w:b w:val="0"/>
          <w:bCs w:val="0"/>
          <w:color w:val="365F91" w:themeColor="accent1" w:themeShade="BF"/>
          <w:sz w:val="28"/>
        </w:rPr>
        <w:lastRenderedPageBreak/>
        <w:t>1. Geschiedenis en terugblik</w:t>
      </w:r>
      <w:bookmarkEnd w:id="6"/>
      <w:r w:rsidRPr="00F16187">
        <w:rPr>
          <w:rFonts w:asciiTheme="minorHAnsi" w:hAnsiTheme="minorHAnsi" w:cstheme="minorHAnsi"/>
          <w:b w:val="0"/>
          <w:bCs w:val="0"/>
          <w:color w:val="365F91" w:themeColor="accent1" w:themeShade="BF"/>
          <w:sz w:val="28"/>
        </w:rPr>
        <w:t xml:space="preserve"> </w:t>
      </w:r>
    </w:p>
    <w:p w14:paraId="2FA86641" w14:textId="2D63BDCF" w:rsidR="006C0A3F" w:rsidRPr="001E4557" w:rsidRDefault="005A2987">
      <w:pPr>
        <w:rPr>
          <w:rFonts w:asciiTheme="minorHAnsi" w:hAnsiTheme="minorHAnsi" w:cstheme="minorHAnsi"/>
          <w:sz w:val="22"/>
          <w:szCs w:val="22"/>
        </w:rPr>
      </w:pPr>
      <w:r w:rsidRPr="001E4557">
        <w:rPr>
          <w:rFonts w:asciiTheme="minorHAnsi" w:hAnsiTheme="minorHAnsi" w:cstheme="minorHAnsi"/>
          <w:sz w:val="22"/>
          <w:szCs w:val="22"/>
        </w:rPr>
        <w:t xml:space="preserve">Na een periode van 30 jaar is de aanleg van </w:t>
      </w:r>
      <w:r w:rsidR="00616C5B" w:rsidRPr="001E4557">
        <w:rPr>
          <w:rFonts w:asciiTheme="minorHAnsi" w:hAnsiTheme="minorHAnsi" w:cstheme="minorHAnsi"/>
          <w:sz w:val="22"/>
          <w:szCs w:val="22"/>
        </w:rPr>
        <w:t xml:space="preserve">het Waalbos </w:t>
      </w:r>
      <w:r w:rsidRPr="001E4557">
        <w:rPr>
          <w:rFonts w:asciiTheme="minorHAnsi" w:hAnsiTheme="minorHAnsi" w:cstheme="minorHAnsi"/>
          <w:sz w:val="22"/>
          <w:szCs w:val="22"/>
        </w:rPr>
        <w:t xml:space="preserve">in 2017 </w:t>
      </w:r>
      <w:r w:rsidR="006A3C64" w:rsidRPr="001E4557">
        <w:rPr>
          <w:rFonts w:asciiTheme="minorHAnsi" w:hAnsiTheme="minorHAnsi" w:cstheme="minorHAnsi"/>
          <w:sz w:val="22"/>
          <w:szCs w:val="22"/>
        </w:rPr>
        <w:t>gereedgekomen</w:t>
      </w:r>
      <w:r w:rsidRPr="001E4557">
        <w:rPr>
          <w:rFonts w:asciiTheme="minorHAnsi" w:hAnsiTheme="minorHAnsi" w:cstheme="minorHAnsi"/>
          <w:sz w:val="22"/>
          <w:szCs w:val="22"/>
        </w:rPr>
        <w:t xml:space="preserve"> en is het bos geopend op 12 mei 2017. Zowel Stichting Natuurbeheer </w:t>
      </w:r>
      <w:r w:rsidR="006A3C64" w:rsidRPr="001E4557">
        <w:rPr>
          <w:rFonts w:asciiTheme="minorHAnsi" w:hAnsiTheme="minorHAnsi" w:cstheme="minorHAnsi"/>
          <w:sz w:val="22"/>
          <w:szCs w:val="22"/>
        </w:rPr>
        <w:t>Waalbos, de</w:t>
      </w:r>
      <w:r w:rsidRPr="001E4557">
        <w:rPr>
          <w:rFonts w:asciiTheme="minorHAnsi" w:hAnsiTheme="minorHAnsi" w:cstheme="minorHAnsi"/>
          <w:sz w:val="22"/>
          <w:szCs w:val="22"/>
        </w:rPr>
        <w:t xml:space="preserve"> </w:t>
      </w:r>
      <w:r w:rsidR="0048563E">
        <w:rPr>
          <w:rFonts w:asciiTheme="minorHAnsi" w:hAnsiTheme="minorHAnsi" w:cstheme="minorHAnsi"/>
          <w:sz w:val="22"/>
          <w:szCs w:val="22"/>
        </w:rPr>
        <w:t xml:space="preserve">vereniging </w:t>
      </w:r>
      <w:r w:rsidRPr="001E4557">
        <w:rPr>
          <w:rFonts w:asciiTheme="minorHAnsi" w:hAnsiTheme="minorHAnsi" w:cstheme="minorHAnsi"/>
          <w:sz w:val="22"/>
          <w:szCs w:val="22"/>
        </w:rPr>
        <w:t>IJsclub R&amp;O</w:t>
      </w:r>
      <w:r w:rsidR="00616C5B" w:rsidRPr="001E4557">
        <w:rPr>
          <w:rFonts w:asciiTheme="minorHAnsi" w:hAnsiTheme="minorHAnsi" w:cstheme="minorHAnsi"/>
          <w:sz w:val="22"/>
          <w:szCs w:val="22"/>
        </w:rPr>
        <w:t xml:space="preserve"> </w:t>
      </w:r>
      <w:r w:rsidRPr="001E4557">
        <w:rPr>
          <w:rFonts w:asciiTheme="minorHAnsi" w:hAnsiTheme="minorHAnsi" w:cstheme="minorHAnsi"/>
          <w:sz w:val="22"/>
          <w:szCs w:val="22"/>
        </w:rPr>
        <w:t xml:space="preserve">als Stichting de Rijsoordse Molen zijn actief in het Waalbos. Stichting Natuurbeheer Waalbos is opgericht om de beheerder Staatsbosbeheer te helpen met het beheer en promotie van het gebied. De </w:t>
      </w:r>
      <w:r w:rsidR="00BA5E93">
        <w:rPr>
          <w:rFonts w:asciiTheme="minorHAnsi" w:hAnsiTheme="minorHAnsi" w:cstheme="minorHAnsi"/>
          <w:sz w:val="22"/>
          <w:szCs w:val="22"/>
        </w:rPr>
        <w:t xml:space="preserve">vereniging </w:t>
      </w:r>
      <w:r w:rsidRPr="001E4557">
        <w:rPr>
          <w:rFonts w:asciiTheme="minorHAnsi" w:hAnsiTheme="minorHAnsi" w:cstheme="minorHAnsi"/>
          <w:sz w:val="22"/>
          <w:szCs w:val="22"/>
        </w:rPr>
        <w:t>IJsclub R&amp;O gaat de landijsbaan in het Waalbos beheren en Stichting de Rijsoordse Molen beheert al jaren aan de rand van het Waalbos de molen de Kerse</w:t>
      </w:r>
      <w:r w:rsidR="00676CDE" w:rsidRPr="001E4557">
        <w:rPr>
          <w:rFonts w:asciiTheme="minorHAnsi" w:hAnsiTheme="minorHAnsi" w:cstheme="minorHAnsi"/>
          <w:sz w:val="22"/>
          <w:szCs w:val="22"/>
        </w:rPr>
        <w:t>n</w:t>
      </w:r>
      <w:r w:rsidRPr="001E4557">
        <w:rPr>
          <w:rFonts w:asciiTheme="minorHAnsi" w:hAnsiTheme="minorHAnsi" w:cstheme="minorHAnsi"/>
          <w:sz w:val="22"/>
          <w:szCs w:val="22"/>
        </w:rPr>
        <w:t xml:space="preserve">boom. Deze vrijwilligersorganisaties hebben allen behoefte aan een gebouw waarin zij (groepen) mensen kunnen ontvangen, activiteiten kunnen organiseren en materialen op kunnen slaan. Daartoe hebben ze de handen </w:t>
      </w:r>
      <w:r w:rsidR="006A3C64" w:rsidRPr="001E4557">
        <w:rPr>
          <w:rFonts w:asciiTheme="minorHAnsi" w:hAnsiTheme="minorHAnsi" w:cstheme="minorHAnsi"/>
          <w:sz w:val="22"/>
          <w:szCs w:val="22"/>
        </w:rPr>
        <w:t>ineengeslagen</w:t>
      </w:r>
      <w:r w:rsidRPr="001E4557">
        <w:rPr>
          <w:rFonts w:asciiTheme="minorHAnsi" w:hAnsiTheme="minorHAnsi" w:cstheme="minorHAnsi"/>
          <w:sz w:val="22"/>
          <w:szCs w:val="22"/>
        </w:rPr>
        <w:t xml:space="preserve"> en zijn samen aan de slag gegaan om een bezoekerscentrum te realiseren. </w:t>
      </w:r>
    </w:p>
    <w:p w14:paraId="6A67872E" w14:textId="77777777" w:rsidR="006C0A3F" w:rsidRPr="001E4557" w:rsidRDefault="006C0A3F">
      <w:pPr>
        <w:rPr>
          <w:rFonts w:asciiTheme="minorHAnsi" w:hAnsiTheme="minorHAnsi" w:cstheme="minorHAnsi"/>
          <w:sz w:val="22"/>
          <w:szCs w:val="22"/>
        </w:rPr>
      </w:pPr>
    </w:p>
    <w:p w14:paraId="724F2EC8" w14:textId="2DF6434B" w:rsidR="00007B5C" w:rsidRPr="001E4557" w:rsidRDefault="006C0A3F" w:rsidP="00007B5C">
      <w:pPr>
        <w:rPr>
          <w:rFonts w:asciiTheme="minorHAnsi" w:hAnsiTheme="minorHAnsi" w:cstheme="minorHAnsi"/>
          <w:sz w:val="22"/>
          <w:szCs w:val="22"/>
        </w:rPr>
      </w:pPr>
      <w:r w:rsidRPr="001E4557">
        <w:rPr>
          <w:rFonts w:asciiTheme="minorHAnsi" w:hAnsiTheme="minorHAnsi" w:cstheme="minorHAnsi"/>
          <w:sz w:val="22"/>
          <w:szCs w:val="22"/>
        </w:rPr>
        <w:t xml:space="preserve">De samenwerking is gestart op 10 oktober 2015. </w:t>
      </w:r>
      <w:r w:rsidR="00007B5C" w:rsidRPr="001E4557">
        <w:rPr>
          <w:rFonts w:asciiTheme="minorHAnsi" w:hAnsiTheme="minorHAnsi" w:cstheme="minorHAnsi"/>
          <w:sz w:val="22"/>
          <w:szCs w:val="22"/>
        </w:rPr>
        <w:t xml:space="preserve">Daarna is er </w:t>
      </w:r>
      <w:r w:rsidRPr="001E4557">
        <w:rPr>
          <w:rFonts w:asciiTheme="minorHAnsi" w:hAnsiTheme="minorHAnsi" w:cstheme="minorHAnsi"/>
          <w:sz w:val="22"/>
          <w:szCs w:val="22"/>
        </w:rPr>
        <w:t xml:space="preserve">een Programma van Eisen opgesteld, een schetsontwerp gemaakt en een raming opgesteld. </w:t>
      </w:r>
      <w:r w:rsidR="00007B5C" w:rsidRPr="001E4557">
        <w:rPr>
          <w:rFonts w:asciiTheme="minorHAnsi" w:hAnsiTheme="minorHAnsi" w:cstheme="minorHAnsi"/>
          <w:sz w:val="22"/>
          <w:szCs w:val="22"/>
        </w:rPr>
        <w:t>De 3 organisaties hebben besloten om en aparte stichting op te richten waarin de 3 clubs vertegenwoordigd zijn. Stichting Bezoekerscentrum Waalbos (SBW) is opgericht op 19 juli 2017. De Stichting heeft als doel: de oprichting, het beheer en onderhoud van een gebouw als Bezoekerscentrum voor het Waalbos en als huisvesting voor de activiteiten van de Stichting Natuurbeheer Waalbos, de Stichting De Rijsoordse Molen en de IJsclub Rijsoord en omstreken.</w:t>
      </w:r>
    </w:p>
    <w:p w14:paraId="762A5495" w14:textId="5614C8F0" w:rsidR="00674DFD" w:rsidRDefault="00007B5C">
      <w:pPr>
        <w:rPr>
          <w:rFonts w:asciiTheme="minorHAnsi" w:hAnsiTheme="minorHAnsi" w:cstheme="minorHAnsi"/>
          <w:sz w:val="22"/>
          <w:szCs w:val="22"/>
        </w:rPr>
      </w:pPr>
      <w:r w:rsidRPr="001E4557">
        <w:rPr>
          <w:rFonts w:asciiTheme="minorHAnsi" w:hAnsiTheme="minorHAnsi" w:cstheme="minorHAnsi"/>
          <w:sz w:val="22"/>
          <w:szCs w:val="22"/>
        </w:rPr>
        <w:br/>
      </w:r>
      <w:r w:rsidR="006C0A3F" w:rsidRPr="001E4557">
        <w:rPr>
          <w:rFonts w:asciiTheme="minorHAnsi" w:hAnsiTheme="minorHAnsi" w:cstheme="minorHAnsi"/>
          <w:sz w:val="22"/>
          <w:szCs w:val="22"/>
        </w:rPr>
        <w:t>Door de Landinrichtingscommissie</w:t>
      </w:r>
      <w:r w:rsidRPr="001E4557">
        <w:rPr>
          <w:rFonts w:asciiTheme="minorHAnsi" w:hAnsiTheme="minorHAnsi" w:cstheme="minorHAnsi"/>
          <w:sz w:val="22"/>
          <w:szCs w:val="22"/>
        </w:rPr>
        <w:t xml:space="preserve"> en de </w:t>
      </w:r>
      <w:r w:rsidRPr="0076332B">
        <w:rPr>
          <w:rFonts w:asciiTheme="minorHAnsi" w:hAnsiTheme="minorHAnsi" w:cstheme="minorHAnsi"/>
          <w:sz w:val="22"/>
          <w:szCs w:val="22"/>
        </w:rPr>
        <w:t>Landschapstafel zijn gelden</w:t>
      </w:r>
      <w:r w:rsidR="006C0A3F" w:rsidRPr="0076332B">
        <w:rPr>
          <w:rFonts w:asciiTheme="minorHAnsi" w:hAnsiTheme="minorHAnsi" w:cstheme="minorHAnsi"/>
          <w:sz w:val="22"/>
          <w:szCs w:val="22"/>
        </w:rPr>
        <w:t xml:space="preserve"> ter beschikking gesteld voor de realisatie van het bezoekerscentrum. </w:t>
      </w:r>
      <w:r w:rsidRPr="0076332B">
        <w:rPr>
          <w:rFonts w:asciiTheme="minorHAnsi" w:hAnsiTheme="minorHAnsi" w:cstheme="minorHAnsi"/>
          <w:sz w:val="22"/>
          <w:szCs w:val="22"/>
        </w:rPr>
        <w:t>Door de Stichting Bezoekerscentrum Waalbos zijn nog aanvullende gelden en giften in natura geworven.</w:t>
      </w:r>
      <w:r w:rsidR="00A66063">
        <w:rPr>
          <w:rFonts w:asciiTheme="minorHAnsi" w:hAnsiTheme="minorHAnsi" w:cstheme="minorHAnsi"/>
          <w:sz w:val="22"/>
          <w:szCs w:val="22"/>
        </w:rPr>
        <w:t xml:space="preserve"> Op </w:t>
      </w:r>
      <w:r w:rsidRPr="0076332B">
        <w:rPr>
          <w:rFonts w:asciiTheme="minorHAnsi" w:hAnsiTheme="minorHAnsi" w:cstheme="minorHAnsi"/>
          <w:sz w:val="22"/>
          <w:szCs w:val="22"/>
        </w:rPr>
        <w:t xml:space="preserve">17 juli 2019 is het contract met aannemer Zwaluwebouw getekend en is de bouw van het casco gestart. </w:t>
      </w:r>
      <w:r w:rsidR="00674DFD">
        <w:rPr>
          <w:rFonts w:asciiTheme="minorHAnsi" w:hAnsiTheme="minorHAnsi" w:cstheme="minorHAnsi"/>
          <w:sz w:val="22"/>
          <w:szCs w:val="22"/>
        </w:rPr>
        <w:t>Het bezoekerscentrum is op 20 januari 2020 casco aan het stichtingsbestuur over</w:t>
      </w:r>
      <w:r w:rsidR="0048563E">
        <w:rPr>
          <w:rFonts w:asciiTheme="minorHAnsi" w:hAnsiTheme="minorHAnsi" w:cstheme="minorHAnsi"/>
          <w:sz w:val="22"/>
          <w:szCs w:val="22"/>
        </w:rPr>
        <w:t>gedragen</w:t>
      </w:r>
      <w:r w:rsidR="00A65576" w:rsidRPr="0076332B">
        <w:rPr>
          <w:rFonts w:asciiTheme="minorHAnsi" w:hAnsiTheme="minorHAnsi" w:cstheme="minorHAnsi"/>
          <w:sz w:val="22"/>
          <w:szCs w:val="22"/>
        </w:rPr>
        <w:t>.</w:t>
      </w:r>
    </w:p>
    <w:p w14:paraId="6A170CFF" w14:textId="77777777" w:rsidR="00674DFD" w:rsidRDefault="00674DFD">
      <w:pPr>
        <w:rPr>
          <w:rFonts w:asciiTheme="minorHAnsi" w:hAnsiTheme="minorHAnsi" w:cstheme="minorHAnsi"/>
          <w:sz w:val="22"/>
          <w:szCs w:val="22"/>
        </w:rPr>
      </w:pPr>
    </w:p>
    <w:p w14:paraId="5AC2F3A6" w14:textId="766D8337" w:rsidR="00674DFD" w:rsidRDefault="00674DFD">
      <w:pPr>
        <w:rPr>
          <w:rFonts w:asciiTheme="minorHAnsi" w:hAnsiTheme="minorHAnsi" w:cstheme="minorHAnsi"/>
          <w:sz w:val="22"/>
          <w:szCs w:val="22"/>
        </w:rPr>
      </w:pPr>
      <w:r>
        <w:rPr>
          <w:rFonts w:asciiTheme="minorHAnsi" w:hAnsiTheme="minorHAnsi" w:cstheme="minorHAnsi"/>
          <w:sz w:val="22"/>
          <w:szCs w:val="22"/>
        </w:rPr>
        <w:t>Daarna is met vrijwilligers een afbouwteam gevormd. Dit team heeft het bezoekerscentrum volledig ingericht met tegeltjes, sanitair, behang</w:t>
      </w:r>
      <w:r w:rsidR="00A66063">
        <w:rPr>
          <w:rFonts w:asciiTheme="minorHAnsi" w:hAnsiTheme="minorHAnsi" w:cstheme="minorHAnsi"/>
          <w:sz w:val="22"/>
          <w:szCs w:val="22"/>
        </w:rPr>
        <w:t>,</w:t>
      </w:r>
      <w:r w:rsidR="00EA4383">
        <w:rPr>
          <w:rFonts w:asciiTheme="minorHAnsi" w:hAnsiTheme="minorHAnsi" w:cstheme="minorHAnsi"/>
          <w:sz w:val="22"/>
          <w:szCs w:val="22"/>
        </w:rPr>
        <w:t xml:space="preserve"> verf en de afwerking van de vloeren. Daarna is een keuken en een balie geplaatst evenals een achterwand met kastanje</w:t>
      </w:r>
      <w:r w:rsidR="00A84351">
        <w:rPr>
          <w:rFonts w:asciiTheme="minorHAnsi" w:hAnsiTheme="minorHAnsi" w:cstheme="minorHAnsi"/>
          <w:sz w:val="22"/>
          <w:szCs w:val="22"/>
        </w:rPr>
        <w:t xml:space="preserve"> palen</w:t>
      </w:r>
      <w:r w:rsidR="00EA4383">
        <w:rPr>
          <w:rFonts w:asciiTheme="minorHAnsi" w:hAnsiTheme="minorHAnsi" w:cstheme="minorHAnsi"/>
          <w:sz w:val="22"/>
          <w:szCs w:val="22"/>
        </w:rPr>
        <w:t xml:space="preserve"> isolatiedekens voor akoestische demping. Buiten is met gebruikte straatklinkers een terras, een pad en een parkeerplaats gemaakt.</w:t>
      </w:r>
    </w:p>
    <w:p w14:paraId="1163977E" w14:textId="624FC1A0" w:rsidR="00EA4383" w:rsidRDefault="00EA4383">
      <w:pPr>
        <w:rPr>
          <w:rFonts w:asciiTheme="minorHAnsi" w:hAnsiTheme="minorHAnsi" w:cstheme="minorHAnsi"/>
          <w:sz w:val="22"/>
          <w:szCs w:val="22"/>
        </w:rPr>
      </w:pPr>
      <w:r>
        <w:rPr>
          <w:rFonts w:asciiTheme="minorHAnsi" w:hAnsiTheme="minorHAnsi" w:cstheme="minorHAnsi"/>
          <w:sz w:val="22"/>
          <w:szCs w:val="22"/>
        </w:rPr>
        <w:t>De 26 zonnepanelen zijn geschonken evenals</w:t>
      </w:r>
      <w:r w:rsidR="00A66063">
        <w:rPr>
          <w:rFonts w:asciiTheme="minorHAnsi" w:hAnsiTheme="minorHAnsi" w:cstheme="minorHAnsi"/>
          <w:sz w:val="22"/>
          <w:szCs w:val="22"/>
        </w:rPr>
        <w:t xml:space="preserve"> de balie,</w:t>
      </w:r>
      <w:r>
        <w:rPr>
          <w:rFonts w:asciiTheme="minorHAnsi" w:hAnsiTheme="minorHAnsi" w:cstheme="minorHAnsi"/>
          <w:sz w:val="22"/>
          <w:szCs w:val="22"/>
        </w:rPr>
        <w:t xml:space="preserve"> het houten toegangshek</w:t>
      </w:r>
      <w:r w:rsidR="00A66063">
        <w:rPr>
          <w:rFonts w:asciiTheme="minorHAnsi" w:hAnsiTheme="minorHAnsi" w:cstheme="minorHAnsi"/>
          <w:sz w:val="22"/>
          <w:szCs w:val="22"/>
        </w:rPr>
        <w:t xml:space="preserve"> en het groendak. </w:t>
      </w:r>
      <w:r w:rsidR="0048563E">
        <w:rPr>
          <w:rFonts w:asciiTheme="minorHAnsi" w:hAnsiTheme="minorHAnsi" w:cstheme="minorHAnsi"/>
          <w:sz w:val="22"/>
          <w:szCs w:val="22"/>
        </w:rPr>
        <w:t>D</w:t>
      </w:r>
      <w:r w:rsidR="00A66063">
        <w:rPr>
          <w:rFonts w:asciiTheme="minorHAnsi" w:hAnsiTheme="minorHAnsi" w:cstheme="minorHAnsi"/>
          <w:sz w:val="22"/>
          <w:szCs w:val="22"/>
        </w:rPr>
        <w:t>e vrijwillige inzet van het afbouwteam en een groot aantal schenkingen hebben het mogelijk gemaakt om van het casco een echt bezoekerscentrum te maken.</w:t>
      </w:r>
    </w:p>
    <w:p w14:paraId="0DA125DE" w14:textId="7A367B54" w:rsidR="00EA4383" w:rsidRDefault="00EA4383">
      <w:pPr>
        <w:rPr>
          <w:rFonts w:asciiTheme="minorHAnsi" w:hAnsiTheme="minorHAnsi" w:cstheme="minorHAnsi"/>
          <w:sz w:val="22"/>
          <w:szCs w:val="22"/>
        </w:rPr>
      </w:pPr>
    </w:p>
    <w:p w14:paraId="3374653D" w14:textId="77777777" w:rsidR="0022455E" w:rsidRDefault="00A66063">
      <w:pPr>
        <w:rPr>
          <w:rFonts w:asciiTheme="minorHAnsi" w:hAnsiTheme="minorHAnsi" w:cstheme="minorHAnsi"/>
          <w:sz w:val="22"/>
          <w:szCs w:val="22"/>
        </w:rPr>
      </w:pPr>
      <w:r>
        <w:rPr>
          <w:rFonts w:asciiTheme="minorHAnsi" w:hAnsiTheme="minorHAnsi" w:cstheme="minorHAnsi"/>
          <w:sz w:val="22"/>
          <w:szCs w:val="22"/>
        </w:rPr>
        <w:t xml:space="preserve">De opening was aanvankelijk gepland in april maar moest door coronabeperkingen uitgesteld worden tot </w:t>
      </w:r>
      <w:r w:rsidR="00B161FC" w:rsidRPr="0076332B">
        <w:rPr>
          <w:rFonts w:asciiTheme="minorHAnsi" w:hAnsiTheme="minorHAnsi" w:cstheme="minorHAnsi"/>
          <w:sz w:val="22"/>
          <w:szCs w:val="22"/>
        </w:rPr>
        <w:t>12 september 2020</w:t>
      </w:r>
      <w:r>
        <w:rPr>
          <w:rFonts w:asciiTheme="minorHAnsi" w:hAnsiTheme="minorHAnsi" w:cstheme="minorHAnsi"/>
          <w:sz w:val="22"/>
          <w:szCs w:val="22"/>
        </w:rPr>
        <w:t xml:space="preserve">. </w:t>
      </w:r>
      <w:r w:rsidR="0022455E">
        <w:rPr>
          <w:rFonts w:asciiTheme="minorHAnsi" w:hAnsiTheme="minorHAnsi" w:cstheme="minorHAnsi"/>
          <w:sz w:val="22"/>
          <w:szCs w:val="22"/>
        </w:rPr>
        <w:t xml:space="preserve">Toen kreeg het pand ook een naam, Bezoekerscentrum de IJsvogel. </w:t>
      </w:r>
    </w:p>
    <w:p w14:paraId="61AD52F8" w14:textId="77777777" w:rsidR="0022455E" w:rsidRDefault="0022455E">
      <w:pPr>
        <w:rPr>
          <w:rFonts w:asciiTheme="minorHAnsi" w:hAnsiTheme="minorHAnsi" w:cstheme="minorHAnsi"/>
          <w:sz w:val="22"/>
          <w:szCs w:val="22"/>
        </w:rPr>
      </w:pPr>
    </w:p>
    <w:p w14:paraId="20B9D910" w14:textId="135C942E" w:rsidR="00616C5B" w:rsidRPr="001E4557" w:rsidRDefault="00A66063">
      <w:pPr>
        <w:rPr>
          <w:rFonts w:asciiTheme="minorHAnsi" w:hAnsiTheme="minorHAnsi" w:cstheme="minorHAnsi"/>
          <w:sz w:val="22"/>
          <w:szCs w:val="22"/>
        </w:rPr>
      </w:pPr>
      <w:r>
        <w:rPr>
          <w:rFonts w:asciiTheme="minorHAnsi" w:hAnsiTheme="minorHAnsi" w:cstheme="minorHAnsi"/>
          <w:sz w:val="22"/>
          <w:szCs w:val="22"/>
        </w:rPr>
        <w:t>Corona beperkingen zijn daarna op en af aan de orde geweest tot in het eerste kwartaal van 2022.</w:t>
      </w:r>
    </w:p>
    <w:p w14:paraId="14C8FD21" w14:textId="19B1A7B8" w:rsidR="00616C5B" w:rsidRDefault="0022455E">
      <w:pPr>
        <w:rPr>
          <w:rFonts w:asciiTheme="minorHAnsi" w:hAnsiTheme="minorHAnsi" w:cstheme="minorHAnsi"/>
          <w:sz w:val="22"/>
          <w:szCs w:val="22"/>
        </w:rPr>
      </w:pPr>
      <w:r>
        <w:rPr>
          <w:rFonts w:asciiTheme="minorHAnsi" w:hAnsiTheme="minorHAnsi" w:cstheme="minorHAnsi"/>
          <w:sz w:val="22"/>
          <w:szCs w:val="22"/>
        </w:rPr>
        <w:t>In 2022</w:t>
      </w:r>
      <w:r w:rsidR="001E2943">
        <w:rPr>
          <w:rFonts w:asciiTheme="minorHAnsi" w:hAnsiTheme="minorHAnsi" w:cstheme="minorHAnsi"/>
          <w:sz w:val="22"/>
          <w:szCs w:val="22"/>
        </w:rPr>
        <w:t xml:space="preserve"> en 2023</w:t>
      </w:r>
      <w:r>
        <w:rPr>
          <w:rFonts w:asciiTheme="minorHAnsi" w:hAnsiTheme="minorHAnsi" w:cstheme="minorHAnsi"/>
          <w:sz w:val="22"/>
          <w:szCs w:val="22"/>
        </w:rPr>
        <w:t xml:space="preserve"> is de </w:t>
      </w:r>
      <w:r w:rsidR="00A65576" w:rsidRPr="001E4557">
        <w:rPr>
          <w:rFonts w:asciiTheme="minorHAnsi" w:hAnsiTheme="minorHAnsi" w:cstheme="minorHAnsi"/>
          <w:sz w:val="22"/>
          <w:szCs w:val="22"/>
        </w:rPr>
        <w:t xml:space="preserve">Stichting </w:t>
      </w:r>
      <w:r>
        <w:rPr>
          <w:rFonts w:asciiTheme="minorHAnsi" w:hAnsiTheme="minorHAnsi" w:cstheme="minorHAnsi"/>
          <w:sz w:val="22"/>
          <w:szCs w:val="22"/>
        </w:rPr>
        <w:t>a</w:t>
      </w:r>
      <w:r w:rsidR="00A65576" w:rsidRPr="001E4557">
        <w:rPr>
          <w:rFonts w:asciiTheme="minorHAnsi" w:hAnsiTheme="minorHAnsi" w:cstheme="minorHAnsi"/>
          <w:sz w:val="22"/>
          <w:szCs w:val="22"/>
        </w:rPr>
        <w:t xml:space="preserve">an de slag met </w:t>
      </w:r>
      <w:r>
        <w:rPr>
          <w:rFonts w:asciiTheme="minorHAnsi" w:hAnsiTheme="minorHAnsi" w:cstheme="minorHAnsi"/>
          <w:sz w:val="22"/>
          <w:szCs w:val="22"/>
        </w:rPr>
        <w:t xml:space="preserve">het inrichten van de tuin en een winkeltje met streekproducten om bij te dragen in </w:t>
      </w:r>
      <w:r w:rsidR="00A65576" w:rsidRPr="001E4557">
        <w:rPr>
          <w:rFonts w:asciiTheme="minorHAnsi" w:hAnsiTheme="minorHAnsi" w:cstheme="minorHAnsi"/>
          <w:sz w:val="22"/>
          <w:szCs w:val="22"/>
        </w:rPr>
        <w:t>de exploitatie</w:t>
      </w:r>
      <w:r>
        <w:rPr>
          <w:rFonts w:asciiTheme="minorHAnsi" w:hAnsiTheme="minorHAnsi" w:cstheme="minorHAnsi"/>
          <w:sz w:val="22"/>
          <w:szCs w:val="22"/>
        </w:rPr>
        <w:t>. De balie is open op zaterdag, zondag en woensdagmiddag voor informatie, wandelroutes, bezichtiging van een expositie en een lekkere kop koffie of thee met appelgebak.</w:t>
      </w:r>
      <w:r w:rsidR="00A65576" w:rsidRPr="001E4557">
        <w:rPr>
          <w:rFonts w:asciiTheme="minorHAnsi" w:hAnsiTheme="minorHAnsi" w:cstheme="minorHAnsi"/>
          <w:sz w:val="22"/>
          <w:szCs w:val="22"/>
        </w:rPr>
        <w:t xml:space="preserve"> </w:t>
      </w:r>
      <w:r>
        <w:rPr>
          <w:rFonts w:asciiTheme="minorHAnsi" w:hAnsiTheme="minorHAnsi" w:cstheme="minorHAnsi"/>
          <w:sz w:val="22"/>
          <w:szCs w:val="22"/>
        </w:rPr>
        <w:t>D</w:t>
      </w:r>
      <w:r w:rsidR="00A65576" w:rsidRPr="001E4557">
        <w:rPr>
          <w:rFonts w:asciiTheme="minorHAnsi" w:hAnsiTheme="minorHAnsi" w:cstheme="minorHAnsi"/>
          <w:sz w:val="22"/>
          <w:szCs w:val="22"/>
        </w:rPr>
        <w:t xml:space="preserve">e bezetting </w:t>
      </w:r>
      <w:r>
        <w:rPr>
          <w:rFonts w:asciiTheme="minorHAnsi" w:hAnsiTheme="minorHAnsi" w:cstheme="minorHAnsi"/>
          <w:sz w:val="22"/>
          <w:szCs w:val="22"/>
        </w:rPr>
        <w:t xml:space="preserve">van de balie en het werken in de tuin </w:t>
      </w:r>
      <w:r w:rsidR="00AB60AB">
        <w:rPr>
          <w:rFonts w:asciiTheme="minorHAnsi" w:hAnsiTheme="minorHAnsi" w:cstheme="minorHAnsi"/>
          <w:sz w:val="22"/>
          <w:szCs w:val="22"/>
        </w:rPr>
        <w:t>draait volledig met vrijwilligers.</w:t>
      </w:r>
      <w:r w:rsidR="004612E3">
        <w:rPr>
          <w:rFonts w:asciiTheme="minorHAnsi" w:hAnsiTheme="minorHAnsi" w:cstheme="minorHAnsi"/>
          <w:sz w:val="22"/>
          <w:szCs w:val="22"/>
        </w:rPr>
        <w:t xml:space="preserve"> </w:t>
      </w:r>
    </w:p>
    <w:p w14:paraId="4F7BFD3C" w14:textId="62AEB3E5" w:rsidR="004612E3" w:rsidRDefault="004612E3">
      <w:pPr>
        <w:rPr>
          <w:rFonts w:asciiTheme="minorHAnsi" w:hAnsiTheme="minorHAnsi" w:cstheme="minorHAnsi"/>
          <w:sz w:val="22"/>
          <w:szCs w:val="22"/>
        </w:rPr>
      </w:pPr>
    </w:p>
    <w:p w14:paraId="633854DF" w14:textId="53B4C03F" w:rsidR="004612E3" w:rsidRDefault="004612E3">
      <w:pPr>
        <w:rPr>
          <w:rFonts w:asciiTheme="minorHAnsi" w:hAnsiTheme="minorHAnsi" w:cstheme="minorHAnsi"/>
          <w:sz w:val="22"/>
          <w:szCs w:val="22"/>
        </w:rPr>
      </w:pPr>
      <w:r>
        <w:rPr>
          <w:rFonts w:asciiTheme="minorHAnsi" w:hAnsiTheme="minorHAnsi" w:cstheme="minorHAnsi"/>
          <w:sz w:val="22"/>
          <w:szCs w:val="22"/>
        </w:rPr>
        <w:t xml:space="preserve">Sinds half 2022 biedt de stichting een jongeman met afstand tot de arbeidsmarkt de gelegenheid om met behoud van zijn uitkering drie dagen per </w:t>
      </w:r>
      <w:r w:rsidR="00605291">
        <w:rPr>
          <w:rFonts w:asciiTheme="minorHAnsi" w:hAnsiTheme="minorHAnsi" w:cstheme="minorHAnsi"/>
          <w:sz w:val="22"/>
          <w:szCs w:val="22"/>
        </w:rPr>
        <w:t xml:space="preserve">week </w:t>
      </w:r>
      <w:r>
        <w:rPr>
          <w:rFonts w:asciiTheme="minorHAnsi" w:hAnsiTheme="minorHAnsi" w:cstheme="minorHAnsi"/>
          <w:sz w:val="22"/>
          <w:szCs w:val="22"/>
        </w:rPr>
        <w:t>begeleid te werken in de tuin</w:t>
      </w:r>
      <w:r w:rsidR="00605291">
        <w:rPr>
          <w:rFonts w:asciiTheme="minorHAnsi" w:hAnsiTheme="minorHAnsi" w:cstheme="minorHAnsi"/>
          <w:sz w:val="22"/>
          <w:szCs w:val="22"/>
        </w:rPr>
        <w:t xml:space="preserve"> van</w:t>
      </w:r>
      <w:r w:rsidR="000F5095">
        <w:rPr>
          <w:rFonts w:asciiTheme="minorHAnsi" w:hAnsiTheme="minorHAnsi" w:cstheme="minorHAnsi"/>
          <w:sz w:val="22"/>
          <w:szCs w:val="22"/>
        </w:rPr>
        <w:t xml:space="preserve"> het bezoekerscentrum</w:t>
      </w:r>
      <w:r>
        <w:rPr>
          <w:rFonts w:asciiTheme="minorHAnsi" w:hAnsiTheme="minorHAnsi" w:cstheme="minorHAnsi"/>
          <w:sz w:val="22"/>
          <w:szCs w:val="22"/>
        </w:rPr>
        <w:t xml:space="preserve"> en </w:t>
      </w:r>
      <w:r w:rsidR="00605291">
        <w:rPr>
          <w:rFonts w:asciiTheme="minorHAnsi" w:hAnsiTheme="minorHAnsi" w:cstheme="minorHAnsi"/>
          <w:sz w:val="22"/>
          <w:szCs w:val="22"/>
        </w:rPr>
        <w:t>klussen te doen in</w:t>
      </w:r>
      <w:r w:rsidR="000F5095">
        <w:rPr>
          <w:rFonts w:asciiTheme="minorHAnsi" w:hAnsiTheme="minorHAnsi" w:cstheme="minorHAnsi"/>
          <w:sz w:val="22"/>
          <w:szCs w:val="22"/>
        </w:rPr>
        <w:t xml:space="preserve"> en rondom</w:t>
      </w:r>
      <w:r>
        <w:rPr>
          <w:rFonts w:asciiTheme="minorHAnsi" w:hAnsiTheme="minorHAnsi" w:cstheme="minorHAnsi"/>
          <w:sz w:val="22"/>
          <w:szCs w:val="22"/>
        </w:rPr>
        <w:t xml:space="preserve"> het bezoekerscentrum.  Hij wordt begeleid door vrijwiligers van de tuincommissie. </w:t>
      </w:r>
      <w:r w:rsidR="00605291">
        <w:rPr>
          <w:rFonts w:asciiTheme="minorHAnsi" w:hAnsiTheme="minorHAnsi" w:cstheme="minorHAnsi"/>
          <w:sz w:val="22"/>
          <w:szCs w:val="22"/>
        </w:rPr>
        <w:t>Mede door hun inzet is het tuinplan weer een grote stap verder gekomen en zien we in 2023 uit naar een mooie oogst uit eigen tuin.</w:t>
      </w:r>
      <w:r w:rsidR="00D872C6">
        <w:rPr>
          <w:rFonts w:asciiTheme="minorHAnsi" w:hAnsiTheme="minorHAnsi" w:cstheme="minorHAnsi"/>
          <w:sz w:val="22"/>
          <w:szCs w:val="22"/>
        </w:rPr>
        <w:t xml:space="preserve"> In die tuin scharrelen inmiddels 7 kippen rond. Zij helpen bij het tuinonderhoud en geven als tegenprestatie eieren die verkocht worden in de winkel.</w:t>
      </w:r>
    </w:p>
    <w:p w14:paraId="55E45DB6" w14:textId="34EBE450" w:rsidR="00605291" w:rsidRDefault="00605291">
      <w:pPr>
        <w:rPr>
          <w:rFonts w:asciiTheme="minorHAnsi" w:hAnsiTheme="minorHAnsi" w:cstheme="minorHAnsi"/>
          <w:sz w:val="22"/>
          <w:szCs w:val="22"/>
        </w:rPr>
      </w:pPr>
    </w:p>
    <w:p w14:paraId="58A298B1" w14:textId="0730DD50" w:rsidR="00605291" w:rsidRDefault="00605291">
      <w:pPr>
        <w:rPr>
          <w:rFonts w:asciiTheme="minorHAnsi" w:hAnsiTheme="minorHAnsi" w:cstheme="minorHAnsi"/>
          <w:sz w:val="22"/>
          <w:szCs w:val="22"/>
        </w:rPr>
      </w:pPr>
      <w:r>
        <w:rPr>
          <w:rFonts w:asciiTheme="minorHAnsi" w:hAnsiTheme="minorHAnsi" w:cstheme="minorHAnsi"/>
          <w:sz w:val="22"/>
          <w:szCs w:val="22"/>
        </w:rPr>
        <w:lastRenderedPageBreak/>
        <w:t>In 2022 is twee keer een gezellige vrijwilligers bijeenkomst georganiseerd en is gestart met het uitgeven van een nieuwsbrief. Het team vrijwiligers voor balie-diensten en de tuinvrijwiligers groeit gestaag.</w:t>
      </w:r>
    </w:p>
    <w:p w14:paraId="78A6ECF2" w14:textId="36DD0A88" w:rsidR="00605291" w:rsidRDefault="00605291">
      <w:pPr>
        <w:rPr>
          <w:rFonts w:asciiTheme="minorHAnsi" w:hAnsiTheme="minorHAnsi" w:cstheme="minorHAnsi"/>
          <w:sz w:val="22"/>
          <w:szCs w:val="22"/>
        </w:rPr>
      </w:pPr>
    </w:p>
    <w:p w14:paraId="2E05FFA8" w14:textId="1B0C0022" w:rsidR="00605291" w:rsidRDefault="00605291">
      <w:pPr>
        <w:rPr>
          <w:rFonts w:asciiTheme="minorHAnsi" w:hAnsiTheme="minorHAnsi" w:cstheme="minorHAnsi"/>
          <w:sz w:val="22"/>
          <w:szCs w:val="22"/>
        </w:rPr>
      </w:pPr>
      <w:r>
        <w:rPr>
          <w:rFonts w:asciiTheme="minorHAnsi" w:hAnsiTheme="minorHAnsi" w:cstheme="minorHAnsi"/>
          <w:sz w:val="22"/>
          <w:szCs w:val="22"/>
        </w:rPr>
        <w:t>Ook konden we in 2022 een aantal succesvolle exposities inrichten waarbij in mei de expositie Vlas wel een hoogtepunt was. Bij een lezing van Koos van Nes, telg uit de vlasfamilie van Nes, zat de zaal afgeladen vol.</w:t>
      </w:r>
      <w:r w:rsidR="00D24DBA">
        <w:rPr>
          <w:rFonts w:asciiTheme="minorHAnsi" w:hAnsiTheme="minorHAnsi" w:cstheme="minorHAnsi"/>
          <w:sz w:val="22"/>
          <w:szCs w:val="22"/>
        </w:rPr>
        <w:t xml:space="preserve"> Ook de Stichting Natuurbeheer Waalbos heeft een aantal mooie exposities ingericht en leuke activiteiten georganiseerd vanuit de IJsvogel.</w:t>
      </w:r>
      <w:r w:rsidR="00D872C6">
        <w:rPr>
          <w:rFonts w:asciiTheme="minorHAnsi" w:hAnsiTheme="minorHAnsi" w:cstheme="minorHAnsi"/>
          <w:sz w:val="22"/>
          <w:szCs w:val="22"/>
        </w:rPr>
        <w:br/>
      </w:r>
    </w:p>
    <w:p w14:paraId="6A8D87B4" w14:textId="48F3B03A" w:rsidR="00605291" w:rsidRDefault="007D1AA8">
      <w:pPr>
        <w:rPr>
          <w:rFonts w:asciiTheme="minorHAnsi" w:hAnsiTheme="minorHAnsi" w:cstheme="minorHAnsi"/>
          <w:sz w:val="22"/>
          <w:szCs w:val="22"/>
        </w:rPr>
      </w:pPr>
      <w:r>
        <w:rPr>
          <w:rFonts w:asciiTheme="minorHAnsi" w:hAnsiTheme="minorHAnsi" w:cstheme="minorHAnsi"/>
          <w:sz w:val="22"/>
          <w:szCs w:val="22"/>
        </w:rPr>
        <w:t>O</w:t>
      </w:r>
      <w:r w:rsidR="00605291">
        <w:rPr>
          <w:rFonts w:asciiTheme="minorHAnsi" w:hAnsiTheme="minorHAnsi" w:cstheme="minorHAnsi"/>
          <w:sz w:val="22"/>
          <w:szCs w:val="22"/>
        </w:rPr>
        <w:t>nze appeltaart</w:t>
      </w:r>
      <w:r>
        <w:rPr>
          <w:rFonts w:asciiTheme="minorHAnsi" w:hAnsiTheme="minorHAnsi" w:cstheme="minorHAnsi"/>
          <w:sz w:val="22"/>
          <w:szCs w:val="22"/>
        </w:rPr>
        <w:t>en worden gebakken door Werk aan de Winkel waar jong-volwassenen met een beperking wekelijks een aantal heerlijke appeltaarten voor ons bakken. Zo konden we in 2022 meer dan 1000 stukken appeltaart verkopen. Ook de winkel met streekproducten is inmiddels ingericht met molenproducten, vruchtensappen van de Buytenhof, diverse natuurproducten en handwerkpakketten.</w:t>
      </w:r>
    </w:p>
    <w:p w14:paraId="47BC7D9B" w14:textId="252B89AA" w:rsidR="007D1AA8" w:rsidRDefault="007D1AA8">
      <w:pPr>
        <w:rPr>
          <w:rFonts w:asciiTheme="minorHAnsi" w:hAnsiTheme="minorHAnsi" w:cstheme="minorHAnsi"/>
          <w:sz w:val="22"/>
          <w:szCs w:val="22"/>
        </w:rPr>
      </w:pPr>
    </w:p>
    <w:p w14:paraId="124CF6E2" w14:textId="1FEB5071" w:rsidR="007D1AA8" w:rsidRDefault="007D1AA8">
      <w:pPr>
        <w:rPr>
          <w:rFonts w:asciiTheme="minorHAnsi" w:hAnsiTheme="minorHAnsi" w:cstheme="minorHAnsi"/>
          <w:sz w:val="22"/>
          <w:szCs w:val="22"/>
        </w:rPr>
      </w:pPr>
      <w:r>
        <w:rPr>
          <w:rFonts w:asciiTheme="minorHAnsi" w:hAnsiTheme="minorHAnsi" w:cstheme="minorHAnsi"/>
          <w:sz w:val="22"/>
          <w:szCs w:val="22"/>
        </w:rPr>
        <w:t>In de zaal zijn nieuwe tafels gekomen</w:t>
      </w:r>
      <w:r w:rsidR="00D872C6">
        <w:rPr>
          <w:rFonts w:asciiTheme="minorHAnsi" w:hAnsiTheme="minorHAnsi" w:cstheme="minorHAnsi"/>
          <w:sz w:val="22"/>
          <w:szCs w:val="22"/>
        </w:rPr>
        <w:t>,</w:t>
      </w:r>
      <w:r>
        <w:rPr>
          <w:rFonts w:asciiTheme="minorHAnsi" w:hAnsiTheme="minorHAnsi" w:cstheme="minorHAnsi"/>
          <w:sz w:val="22"/>
          <w:szCs w:val="22"/>
        </w:rPr>
        <w:t xml:space="preserve"> in de keuken een extra koelkast en in de berging een grote vriezer. Ook is een oven aangeschaft om met meel van de molen heerlijke koekjes te bakken.</w:t>
      </w:r>
    </w:p>
    <w:p w14:paraId="2179CE8D" w14:textId="58F5C659" w:rsidR="00D24DBA" w:rsidRDefault="00D24DBA">
      <w:pPr>
        <w:rPr>
          <w:rFonts w:asciiTheme="minorHAnsi" w:hAnsiTheme="minorHAnsi" w:cstheme="minorHAnsi"/>
          <w:sz w:val="22"/>
          <w:szCs w:val="22"/>
        </w:rPr>
      </w:pPr>
    </w:p>
    <w:p w14:paraId="0B875912" w14:textId="1BEC6E3A" w:rsidR="00D872C6" w:rsidRDefault="00D24DBA">
      <w:pPr>
        <w:rPr>
          <w:rFonts w:asciiTheme="minorHAnsi" w:hAnsiTheme="minorHAnsi" w:cstheme="minorHAnsi"/>
          <w:sz w:val="22"/>
          <w:szCs w:val="22"/>
        </w:rPr>
      </w:pPr>
      <w:r>
        <w:rPr>
          <w:rFonts w:asciiTheme="minorHAnsi" w:hAnsiTheme="minorHAnsi" w:cstheme="minorHAnsi"/>
          <w:sz w:val="22"/>
          <w:szCs w:val="22"/>
        </w:rPr>
        <w:t xml:space="preserve">Het bezoekerscentrum mocht in 2022 regelmatig groepen ontvangen voor een wandeling in het Waalbos of een bezoek aan de molen. </w:t>
      </w:r>
      <w:r w:rsidR="00D872C6">
        <w:rPr>
          <w:rFonts w:asciiTheme="minorHAnsi" w:hAnsiTheme="minorHAnsi" w:cstheme="minorHAnsi"/>
          <w:sz w:val="22"/>
          <w:szCs w:val="22"/>
        </w:rPr>
        <w:t xml:space="preserve">Eind december kreeg het jaar een geweldige afsluiting toen het ging vriezen en de ijsbaan </w:t>
      </w:r>
      <w:r>
        <w:rPr>
          <w:rFonts w:asciiTheme="minorHAnsi" w:hAnsiTheme="minorHAnsi" w:cstheme="minorHAnsi"/>
          <w:sz w:val="22"/>
          <w:szCs w:val="22"/>
        </w:rPr>
        <w:t xml:space="preserve">in het weekend </w:t>
      </w:r>
      <w:r w:rsidR="00D872C6">
        <w:rPr>
          <w:rFonts w:asciiTheme="minorHAnsi" w:hAnsiTheme="minorHAnsi" w:cstheme="minorHAnsi"/>
          <w:sz w:val="22"/>
          <w:szCs w:val="22"/>
        </w:rPr>
        <w:t xml:space="preserve">twee dagen open kon. </w:t>
      </w:r>
    </w:p>
    <w:p w14:paraId="31058997" w14:textId="3C7C270B" w:rsidR="00D24DBA" w:rsidRDefault="00D24DBA">
      <w:pPr>
        <w:rPr>
          <w:rFonts w:asciiTheme="minorHAnsi" w:hAnsiTheme="minorHAnsi" w:cstheme="minorHAnsi"/>
          <w:sz w:val="22"/>
          <w:szCs w:val="22"/>
        </w:rPr>
      </w:pPr>
    </w:p>
    <w:p w14:paraId="01F2ABE3" w14:textId="64E4284F" w:rsidR="00D24DBA" w:rsidRPr="001E4557" w:rsidRDefault="00D24DBA">
      <w:pPr>
        <w:rPr>
          <w:rFonts w:asciiTheme="minorHAnsi" w:hAnsiTheme="minorHAnsi" w:cstheme="minorHAnsi"/>
          <w:sz w:val="22"/>
          <w:szCs w:val="22"/>
        </w:rPr>
      </w:pPr>
    </w:p>
    <w:p w14:paraId="2447BB45" w14:textId="77777777" w:rsidR="00616C5B" w:rsidRDefault="00616C5B"/>
    <w:p w14:paraId="233CC7F2" w14:textId="77777777" w:rsidR="00AB60AB" w:rsidRDefault="00AB60AB">
      <w:pPr>
        <w:rPr>
          <w:rFonts w:asciiTheme="minorHAnsi" w:hAnsiTheme="minorHAnsi" w:cstheme="minorHAnsi"/>
          <w:iCs/>
          <w:color w:val="365F91" w:themeColor="accent1" w:themeShade="BF"/>
          <w:sz w:val="28"/>
          <w:szCs w:val="28"/>
        </w:rPr>
      </w:pPr>
      <w:r>
        <w:rPr>
          <w:rFonts w:asciiTheme="minorHAnsi" w:hAnsiTheme="minorHAnsi" w:cstheme="minorHAnsi"/>
          <w:b/>
          <w:bCs/>
          <w:color w:val="365F91" w:themeColor="accent1" w:themeShade="BF"/>
          <w:sz w:val="28"/>
        </w:rPr>
        <w:br w:type="page"/>
      </w:r>
    </w:p>
    <w:p w14:paraId="6EE8120B" w14:textId="131EE4D0" w:rsidR="00616C5B" w:rsidRPr="001E4557" w:rsidRDefault="00616C5B" w:rsidP="001E4557">
      <w:pPr>
        <w:pStyle w:val="Kop2"/>
        <w:rPr>
          <w:rFonts w:asciiTheme="minorHAnsi" w:hAnsiTheme="minorHAnsi" w:cstheme="minorHAnsi"/>
          <w:b w:val="0"/>
          <w:bCs w:val="0"/>
          <w:color w:val="365F91" w:themeColor="accent1" w:themeShade="BF"/>
          <w:sz w:val="28"/>
        </w:rPr>
      </w:pPr>
      <w:bookmarkStart w:id="7" w:name="_Toc99812128"/>
      <w:r w:rsidRPr="001E4557">
        <w:rPr>
          <w:rFonts w:asciiTheme="minorHAnsi" w:hAnsiTheme="minorHAnsi" w:cstheme="minorHAnsi"/>
          <w:b w:val="0"/>
          <w:bCs w:val="0"/>
          <w:color w:val="365F91" w:themeColor="accent1" w:themeShade="BF"/>
          <w:sz w:val="28"/>
        </w:rPr>
        <w:lastRenderedPageBreak/>
        <w:t>2. Huidige organisatie</w:t>
      </w:r>
      <w:bookmarkEnd w:id="7"/>
      <w:r w:rsidRPr="001E4557">
        <w:rPr>
          <w:rFonts w:asciiTheme="minorHAnsi" w:hAnsiTheme="minorHAnsi" w:cstheme="minorHAnsi"/>
          <w:b w:val="0"/>
          <w:bCs w:val="0"/>
          <w:color w:val="365F91" w:themeColor="accent1" w:themeShade="BF"/>
          <w:sz w:val="28"/>
        </w:rPr>
        <w:t xml:space="preserve"> </w:t>
      </w:r>
    </w:p>
    <w:p w14:paraId="580910E1" w14:textId="77777777" w:rsidR="00616C5B" w:rsidRDefault="00616C5B"/>
    <w:p w14:paraId="6ED95C54" w14:textId="77777777" w:rsidR="001603F6" w:rsidRDefault="00616C5B">
      <w:bookmarkStart w:id="8" w:name="_Toc99812129"/>
      <w:r w:rsidRPr="00F16187">
        <w:rPr>
          <w:rStyle w:val="Kop2Char"/>
          <w:rFonts w:asciiTheme="minorHAnsi" w:hAnsiTheme="minorHAnsi" w:cstheme="minorHAnsi"/>
          <w:b w:val="0"/>
          <w:bCs w:val="0"/>
          <w:color w:val="365F91" w:themeColor="accent1" w:themeShade="BF"/>
        </w:rPr>
        <w:t>2.1 Algemeen</w:t>
      </w:r>
      <w:bookmarkEnd w:id="8"/>
      <w:r w:rsidRPr="00F16187">
        <w:rPr>
          <w:rFonts w:asciiTheme="minorHAnsi" w:hAnsiTheme="minorHAnsi" w:cstheme="minorHAnsi"/>
          <w:b/>
          <w:bCs/>
          <w:color w:val="365F91" w:themeColor="accent1" w:themeShade="BF"/>
        </w:rPr>
        <w:t xml:space="preserve"> </w:t>
      </w:r>
      <w:r w:rsidRPr="00F16187">
        <w:rPr>
          <w:rFonts w:asciiTheme="minorHAnsi" w:hAnsiTheme="minorHAnsi" w:cstheme="minorHAnsi"/>
          <w:b/>
          <w:bCs/>
          <w:color w:val="365F91" w:themeColor="accent1" w:themeShade="BF"/>
        </w:rPr>
        <w:br/>
      </w:r>
      <w:r w:rsidRPr="00F16187">
        <w:rPr>
          <w:rFonts w:asciiTheme="minorHAnsi" w:hAnsiTheme="minorHAnsi" w:cstheme="minorHAnsi"/>
          <w:sz w:val="22"/>
          <w:szCs w:val="22"/>
        </w:rPr>
        <w:t xml:space="preserve">De statuten van de stichting zijn vastgesteld door </w:t>
      </w:r>
      <w:r w:rsidR="00B26EDA" w:rsidRPr="00F16187">
        <w:rPr>
          <w:rFonts w:asciiTheme="minorHAnsi" w:hAnsiTheme="minorHAnsi" w:cstheme="minorHAnsi"/>
          <w:sz w:val="22"/>
          <w:szCs w:val="22"/>
        </w:rPr>
        <w:t>kandidaat-notaris</w:t>
      </w:r>
      <w:r w:rsidRPr="00F16187">
        <w:rPr>
          <w:rFonts w:asciiTheme="minorHAnsi" w:hAnsiTheme="minorHAnsi" w:cstheme="minorHAnsi"/>
          <w:sz w:val="22"/>
          <w:szCs w:val="22"/>
        </w:rPr>
        <w:t xml:space="preserve"> </w:t>
      </w:r>
      <w:r w:rsidR="001603F6" w:rsidRPr="00F16187">
        <w:rPr>
          <w:rFonts w:asciiTheme="minorHAnsi" w:hAnsiTheme="minorHAnsi" w:cstheme="minorHAnsi"/>
          <w:sz w:val="22"/>
          <w:szCs w:val="22"/>
        </w:rPr>
        <w:t>J.M. Tempelaar</w:t>
      </w:r>
      <w:r w:rsidRPr="00F16187">
        <w:rPr>
          <w:rFonts w:asciiTheme="minorHAnsi" w:hAnsiTheme="minorHAnsi" w:cstheme="minorHAnsi"/>
          <w:sz w:val="22"/>
          <w:szCs w:val="22"/>
        </w:rPr>
        <w:t xml:space="preserve"> te Barendrecht op 1</w:t>
      </w:r>
      <w:r w:rsidR="001603F6" w:rsidRPr="00F16187">
        <w:rPr>
          <w:rFonts w:asciiTheme="minorHAnsi" w:hAnsiTheme="minorHAnsi" w:cstheme="minorHAnsi"/>
          <w:sz w:val="22"/>
          <w:szCs w:val="22"/>
        </w:rPr>
        <w:t>9</w:t>
      </w:r>
      <w:r w:rsidRPr="00F16187">
        <w:rPr>
          <w:rFonts w:asciiTheme="minorHAnsi" w:hAnsiTheme="minorHAnsi" w:cstheme="minorHAnsi"/>
          <w:sz w:val="22"/>
          <w:szCs w:val="22"/>
        </w:rPr>
        <w:t xml:space="preserve"> j</w:t>
      </w:r>
      <w:r w:rsidR="001603F6" w:rsidRPr="00F16187">
        <w:rPr>
          <w:rFonts w:asciiTheme="minorHAnsi" w:hAnsiTheme="minorHAnsi" w:cstheme="minorHAnsi"/>
          <w:sz w:val="22"/>
          <w:szCs w:val="22"/>
        </w:rPr>
        <w:t>uli</w:t>
      </w:r>
      <w:r w:rsidRPr="00F16187">
        <w:rPr>
          <w:rFonts w:asciiTheme="minorHAnsi" w:hAnsiTheme="minorHAnsi" w:cstheme="minorHAnsi"/>
          <w:sz w:val="22"/>
          <w:szCs w:val="22"/>
        </w:rPr>
        <w:t xml:space="preserve"> 201</w:t>
      </w:r>
      <w:r w:rsidR="001603F6" w:rsidRPr="00F16187">
        <w:rPr>
          <w:rFonts w:asciiTheme="minorHAnsi" w:hAnsiTheme="minorHAnsi" w:cstheme="minorHAnsi"/>
          <w:sz w:val="22"/>
          <w:szCs w:val="22"/>
        </w:rPr>
        <w:t>7</w:t>
      </w:r>
      <w:r w:rsidRPr="00F16187">
        <w:rPr>
          <w:rFonts w:asciiTheme="minorHAnsi" w:hAnsiTheme="minorHAnsi" w:cstheme="minorHAnsi"/>
          <w:sz w:val="22"/>
          <w:szCs w:val="22"/>
        </w:rPr>
        <w:t>.</w:t>
      </w:r>
      <w:r>
        <w:t xml:space="preserve"> </w:t>
      </w:r>
    </w:p>
    <w:p w14:paraId="23B8057E" w14:textId="77777777" w:rsidR="00616C5B" w:rsidRPr="00F16187" w:rsidRDefault="00616C5B" w:rsidP="00450B18">
      <w:pPr>
        <w:pStyle w:val="Kop2"/>
        <w:rPr>
          <w:rFonts w:asciiTheme="minorHAnsi" w:hAnsiTheme="minorHAnsi" w:cstheme="minorHAnsi"/>
          <w:b w:val="0"/>
          <w:bCs w:val="0"/>
          <w:color w:val="365F91" w:themeColor="accent1" w:themeShade="BF"/>
        </w:rPr>
      </w:pPr>
      <w:r>
        <w:br/>
      </w:r>
      <w:bookmarkStart w:id="9" w:name="_Toc99812130"/>
      <w:r w:rsidRPr="00F16187">
        <w:rPr>
          <w:rFonts w:asciiTheme="minorHAnsi" w:hAnsiTheme="minorHAnsi" w:cstheme="minorHAnsi"/>
          <w:b w:val="0"/>
          <w:bCs w:val="0"/>
          <w:color w:val="365F91" w:themeColor="accent1" w:themeShade="BF"/>
        </w:rPr>
        <w:t>2.2 Bestuur</w:t>
      </w:r>
      <w:bookmarkEnd w:id="9"/>
      <w:r w:rsidRPr="00F16187">
        <w:rPr>
          <w:rFonts w:asciiTheme="minorHAnsi" w:hAnsiTheme="minorHAnsi" w:cstheme="minorHAnsi"/>
          <w:b w:val="0"/>
          <w:bCs w:val="0"/>
          <w:color w:val="365F91" w:themeColor="accent1" w:themeShade="BF"/>
        </w:rPr>
        <w:t xml:space="preserve"> </w:t>
      </w:r>
    </w:p>
    <w:p w14:paraId="65B779BB" w14:textId="2ACED7DC" w:rsidR="00616C5B" w:rsidRPr="00AB60AB" w:rsidRDefault="00616C5B">
      <w:pPr>
        <w:rPr>
          <w:rFonts w:asciiTheme="minorHAnsi" w:hAnsiTheme="minorHAnsi" w:cstheme="minorHAnsi"/>
          <w:sz w:val="22"/>
          <w:szCs w:val="22"/>
        </w:rPr>
      </w:pPr>
      <w:r w:rsidRPr="00AB60AB">
        <w:rPr>
          <w:rFonts w:asciiTheme="minorHAnsi" w:hAnsiTheme="minorHAnsi" w:cstheme="minorHAnsi"/>
          <w:sz w:val="22"/>
          <w:szCs w:val="22"/>
        </w:rPr>
        <w:t xml:space="preserve">Het bestuur van de "Stichting </w:t>
      </w:r>
      <w:r w:rsidR="001603F6" w:rsidRPr="00AB60AB">
        <w:rPr>
          <w:rFonts w:asciiTheme="minorHAnsi" w:hAnsiTheme="minorHAnsi" w:cstheme="minorHAnsi"/>
          <w:sz w:val="22"/>
          <w:szCs w:val="22"/>
        </w:rPr>
        <w:t>bezoekerscentrum</w:t>
      </w:r>
      <w:r w:rsidRPr="00AB60AB">
        <w:rPr>
          <w:rFonts w:asciiTheme="minorHAnsi" w:hAnsiTheme="minorHAnsi" w:cstheme="minorHAnsi"/>
          <w:sz w:val="22"/>
          <w:szCs w:val="22"/>
        </w:rPr>
        <w:t xml:space="preserve"> Waalbos" bestaat</w:t>
      </w:r>
      <w:r w:rsidR="00AB60AB" w:rsidRPr="00AB60AB">
        <w:rPr>
          <w:rFonts w:asciiTheme="minorHAnsi" w:hAnsiTheme="minorHAnsi" w:cstheme="minorHAnsi"/>
          <w:sz w:val="22"/>
          <w:szCs w:val="22"/>
        </w:rPr>
        <w:t xml:space="preserve"> in 2022</w:t>
      </w:r>
      <w:r w:rsidRPr="00AB60AB">
        <w:rPr>
          <w:rFonts w:asciiTheme="minorHAnsi" w:hAnsiTheme="minorHAnsi" w:cstheme="minorHAnsi"/>
          <w:sz w:val="22"/>
          <w:szCs w:val="22"/>
        </w:rPr>
        <w:t xml:space="preserve"> uit: </w:t>
      </w:r>
    </w:p>
    <w:p w14:paraId="4AC5D54C" w14:textId="1F821361" w:rsidR="00616C5B" w:rsidRPr="00AB60AB" w:rsidRDefault="00AB60AB">
      <w:pPr>
        <w:rPr>
          <w:rFonts w:asciiTheme="minorHAnsi" w:hAnsiTheme="minorHAnsi" w:cstheme="minorHAnsi"/>
          <w:sz w:val="22"/>
          <w:szCs w:val="22"/>
        </w:rPr>
      </w:pPr>
      <w:r w:rsidRPr="00AB60AB">
        <w:rPr>
          <w:rFonts w:asciiTheme="minorHAnsi" w:hAnsiTheme="minorHAnsi" w:cstheme="minorHAnsi"/>
          <w:sz w:val="22"/>
          <w:szCs w:val="22"/>
        </w:rPr>
        <w:t>Jaap Heester</w:t>
      </w:r>
      <w:r w:rsidR="00B161FC" w:rsidRPr="00AB60AB">
        <w:rPr>
          <w:rFonts w:asciiTheme="minorHAnsi" w:hAnsiTheme="minorHAnsi" w:cstheme="minorHAnsi"/>
          <w:sz w:val="22"/>
          <w:szCs w:val="22"/>
        </w:rPr>
        <w:t xml:space="preserve"> voorzitter (namens </w:t>
      </w:r>
      <w:r w:rsidRPr="00AB60AB">
        <w:rPr>
          <w:rFonts w:asciiTheme="minorHAnsi" w:hAnsiTheme="minorHAnsi" w:cstheme="minorHAnsi"/>
          <w:sz w:val="22"/>
          <w:szCs w:val="22"/>
        </w:rPr>
        <w:t>IJR&amp;O</w:t>
      </w:r>
      <w:r w:rsidR="00B161FC" w:rsidRPr="00AB60AB">
        <w:rPr>
          <w:rFonts w:asciiTheme="minorHAnsi" w:hAnsiTheme="minorHAnsi" w:cstheme="minorHAnsi"/>
          <w:sz w:val="22"/>
          <w:szCs w:val="22"/>
        </w:rPr>
        <w:t>)</w:t>
      </w:r>
    </w:p>
    <w:p w14:paraId="03921D26" w14:textId="511A5705" w:rsidR="00B161FC" w:rsidRPr="00AB60AB" w:rsidRDefault="00A65576">
      <w:pPr>
        <w:rPr>
          <w:rFonts w:asciiTheme="minorHAnsi" w:hAnsiTheme="minorHAnsi" w:cstheme="minorHAnsi"/>
          <w:sz w:val="22"/>
          <w:szCs w:val="22"/>
        </w:rPr>
      </w:pPr>
      <w:r w:rsidRPr="00AB60AB">
        <w:rPr>
          <w:rFonts w:asciiTheme="minorHAnsi" w:hAnsiTheme="minorHAnsi" w:cstheme="minorHAnsi"/>
          <w:sz w:val="22"/>
          <w:szCs w:val="22"/>
        </w:rPr>
        <w:t>Jozef Hurenkamp</w:t>
      </w:r>
      <w:r w:rsidR="00B161FC" w:rsidRPr="00AB60AB">
        <w:rPr>
          <w:rFonts w:asciiTheme="minorHAnsi" w:hAnsiTheme="minorHAnsi" w:cstheme="minorHAnsi"/>
          <w:sz w:val="22"/>
          <w:szCs w:val="22"/>
        </w:rPr>
        <w:t xml:space="preserve"> Penningmeester</w:t>
      </w:r>
    </w:p>
    <w:p w14:paraId="6CB58343" w14:textId="22EC99B1" w:rsidR="00B161FC" w:rsidRPr="00AB60AB" w:rsidRDefault="00B161FC">
      <w:pPr>
        <w:rPr>
          <w:rFonts w:asciiTheme="minorHAnsi" w:hAnsiTheme="minorHAnsi" w:cstheme="minorHAnsi"/>
        </w:rPr>
      </w:pPr>
      <w:r w:rsidRPr="00AB60AB">
        <w:rPr>
          <w:rFonts w:asciiTheme="minorHAnsi" w:hAnsiTheme="minorHAnsi" w:cstheme="minorHAnsi"/>
          <w:sz w:val="22"/>
          <w:szCs w:val="22"/>
        </w:rPr>
        <w:t>Nico Noorlander</w:t>
      </w:r>
      <w:r w:rsidR="00616C5B" w:rsidRPr="00AB60AB">
        <w:rPr>
          <w:rFonts w:asciiTheme="minorHAnsi" w:hAnsiTheme="minorHAnsi" w:cstheme="minorHAnsi"/>
        </w:rPr>
        <w:t xml:space="preserve"> </w:t>
      </w:r>
      <w:r w:rsidR="00AB60AB" w:rsidRPr="00AB60AB">
        <w:rPr>
          <w:rFonts w:asciiTheme="minorHAnsi" w:hAnsiTheme="minorHAnsi" w:cstheme="minorHAnsi"/>
        </w:rPr>
        <w:t>Secretaris</w:t>
      </w:r>
    </w:p>
    <w:p w14:paraId="69D0D8AA" w14:textId="55F54EE4" w:rsidR="00AB60AB" w:rsidRPr="00C30233" w:rsidRDefault="00AB60AB">
      <w:pPr>
        <w:rPr>
          <w:rFonts w:asciiTheme="minorHAnsi" w:hAnsiTheme="minorHAnsi" w:cstheme="minorHAnsi"/>
          <w:sz w:val="22"/>
          <w:szCs w:val="22"/>
        </w:rPr>
      </w:pPr>
      <w:r w:rsidRPr="00C30233">
        <w:rPr>
          <w:rFonts w:asciiTheme="minorHAnsi" w:hAnsiTheme="minorHAnsi" w:cstheme="minorHAnsi"/>
          <w:sz w:val="22"/>
          <w:szCs w:val="22"/>
        </w:rPr>
        <w:t>Louis van Wijhe (namens SRM)</w:t>
      </w:r>
    </w:p>
    <w:p w14:paraId="41C0AFBF" w14:textId="3C0686AD" w:rsidR="00AB60AB" w:rsidRDefault="00AB60AB">
      <w:pPr>
        <w:rPr>
          <w:rFonts w:asciiTheme="minorHAnsi" w:hAnsiTheme="minorHAnsi" w:cstheme="minorHAnsi"/>
          <w:sz w:val="22"/>
          <w:szCs w:val="22"/>
        </w:rPr>
      </w:pPr>
      <w:r>
        <w:rPr>
          <w:rFonts w:asciiTheme="minorHAnsi" w:hAnsiTheme="minorHAnsi" w:cstheme="minorHAnsi"/>
          <w:sz w:val="22"/>
          <w:szCs w:val="22"/>
        </w:rPr>
        <w:t>Aard Brouwer</w:t>
      </w:r>
      <w:r w:rsidR="00B161FC" w:rsidRPr="00AB60AB">
        <w:rPr>
          <w:rFonts w:asciiTheme="minorHAnsi" w:hAnsiTheme="minorHAnsi" w:cstheme="minorHAnsi"/>
          <w:sz w:val="22"/>
          <w:szCs w:val="22"/>
        </w:rPr>
        <w:t xml:space="preserve"> </w:t>
      </w:r>
      <w:r w:rsidR="00545910" w:rsidRPr="00AB60AB">
        <w:rPr>
          <w:rFonts w:asciiTheme="minorHAnsi" w:hAnsiTheme="minorHAnsi" w:cstheme="minorHAnsi"/>
          <w:sz w:val="22"/>
          <w:szCs w:val="22"/>
        </w:rPr>
        <w:t>(</w:t>
      </w:r>
      <w:r w:rsidR="00B161FC" w:rsidRPr="00AB60AB">
        <w:rPr>
          <w:rFonts w:asciiTheme="minorHAnsi" w:hAnsiTheme="minorHAnsi" w:cstheme="minorHAnsi"/>
          <w:sz w:val="22"/>
          <w:szCs w:val="22"/>
        </w:rPr>
        <w:t>namens SNW</w:t>
      </w:r>
      <w:r w:rsidR="00545910" w:rsidRPr="0076332B">
        <w:rPr>
          <w:rFonts w:asciiTheme="minorHAnsi" w:hAnsiTheme="minorHAnsi" w:cstheme="minorHAnsi"/>
          <w:sz w:val="22"/>
          <w:szCs w:val="22"/>
        </w:rPr>
        <w:t>)</w:t>
      </w:r>
    </w:p>
    <w:p w14:paraId="188D44E4" w14:textId="5D761543" w:rsidR="00616C5B" w:rsidRPr="00F16187" w:rsidRDefault="00B26EDA" w:rsidP="00AB60AB">
      <w:pPr>
        <w:rPr>
          <w:rFonts w:asciiTheme="minorHAnsi" w:hAnsiTheme="minorHAnsi" w:cstheme="minorHAnsi"/>
          <w:b/>
          <w:bCs/>
          <w:color w:val="365F91" w:themeColor="accent1" w:themeShade="BF"/>
        </w:rPr>
      </w:pPr>
      <w:r w:rsidRPr="00B161FC">
        <w:rPr>
          <w:sz w:val="22"/>
          <w:szCs w:val="22"/>
        </w:rPr>
        <w:br/>
      </w:r>
      <w:r w:rsidR="00616C5B" w:rsidRPr="00F16187">
        <w:rPr>
          <w:rFonts w:asciiTheme="minorHAnsi" w:hAnsiTheme="minorHAnsi" w:cstheme="minorHAnsi"/>
          <w:color w:val="365F91" w:themeColor="accent1" w:themeShade="BF"/>
        </w:rPr>
        <w:t xml:space="preserve">2.3 Rooster van aftreding </w:t>
      </w:r>
    </w:p>
    <w:p w14:paraId="7E9891ED" w14:textId="45152AB5" w:rsidR="00616C5B" w:rsidRPr="0076332B" w:rsidRDefault="00616C5B">
      <w:pPr>
        <w:rPr>
          <w:rFonts w:asciiTheme="minorHAnsi" w:hAnsiTheme="minorHAnsi" w:cstheme="minorHAnsi"/>
          <w:sz w:val="22"/>
          <w:szCs w:val="22"/>
        </w:rPr>
      </w:pPr>
      <w:r w:rsidRPr="0076332B">
        <w:rPr>
          <w:rFonts w:asciiTheme="minorHAnsi" w:hAnsiTheme="minorHAnsi" w:cstheme="minorHAnsi"/>
          <w:sz w:val="22"/>
          <w:szCs w:val="22"/>
        </w:rPr>
        <w:t xml:space="preserve">Jaarlijks zal volgens het onderstaande rooster de betreffende bestuursleden aftreden. </w:t>
      </w:r>
      <w:r w:rsidR="00545910" w:rsidRPr="0076332B">
        <w:rPr>
          <w:rFonts w:asciiTheme="minorHAnsi" w:hAnsiTheme="minorHAnsi" w:cstheme="minorHAnsi"/>
          <w:sz w:val="22"/>
          <w:szCs w:val="22"/>
        </w:rPr>
        <w:br/>
      </w:r>
      <w:r w:rsidRPr="0076332B">
        <w:rPr>
          <w:rFonts w:asciiTheme="minorHAnsi" w:hAnsiTheme="minorHAnsi" w:cstheme="minorHAnsi"/>
          <w:sz w:val="22"/>
          <w:szCs w:val="22"/>
        </w:rPr>
        <w:t xml:space="preserve">Herbevestiging of stemming vindt plaats </w:t>
      </w:r>
      <w:r w:rsidR="00545910" w:rsidRPr="0076332B">
        <w:rPr>
          <w:rFonts w:asciiTheme="minorHAnsi" w:hAnsiTheme="minorHAnsi" w:cstheme="minorHAnsi"/>
          <w:sz w:val="22"/>
          <w:szCs w:val="22"/>
        </w:rPr>
        <w:t xml:space="preserve">door de resterende bestuursleden </w:t>
      </w:r>
      <w:r w:rsidRPr="0076332B">
        <w:rPr>
          <w:rFonts w:asciiTheme="minorHAnsi" w:hAnsiTheme="minorHAnsi" w:cstheme="minorHAnsi"/>
          <w:sz w:val="22"/>
          <w:szCs w:val="22"/>
        </w:rPr>
        <w:t xml:space="preserve">tijdens de bestuursvergadering in het </w:t>
      </w:r>
      <w:r w:rsidR="00545910" w:rsidRPr="0076332B">
        <w:rPr>
          <w:rFonts w:asciiTheme="minorHAnsi" w:hAnsiTheme="minorHAnsi" w:cstheme="minorHAnsi"/>
          <w:sz w:val="22"/>
          <w:szCs w:val="22"/>
        </w:rPr>
        <w:t>derde kwartaal</w:t>
      </w:r>
      <w:r w:rsidRPr="0076332B">
        <w:rPr>
          <w:rFonts w:asciiTheme="minorHAnsi" w:hAnsiTheme="minorHAnsi" w:cstheme="minorHAnsi"/>
          <w:sz w:val="22"/>
          <w:szCs w:val="22"/>
        </w:rPr>
        <w:t xml:space="preserve">. </w:t>
      </w:r>
    </w:p>
    <w:p w14:paraId="3E232CA8" w14:textId="77777777" w:rsidR="00616C5B" w:rsidRPr="0076332B" w:rsidRDefault="00616C5B">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1474"/>
        <w:gridCol w:w="1415"/>
        <w:gridCol w:w="947"/>
        <w:gridCol w:w="871"/>
        <w:gridCol w:w="871"/>
        <w:gridCol w:w="871"/>
        <w:gridCol w:w="871"/>
        <w:gridCol w:w="871"/>
        <w:gridCol w:w="871"/>
      </w:tblGrid>
      <w:tr w:rsidR="00545910" w:rsidRPr="0076332B" w14:paraId="5FD290E7" w14:textId="77777777" w:rsidTr="00545910">
        <w:tc>
          <w:tcPr>
            <w:tcW w:w="1526" w:type="dxa"/>
          </w:tcPr>
          <w:p w14:paraId="77F49A7F" w14:textId="0AD4A55D" w:rsidR="00545910" w:rsidRPr="0076332B" w:rsidRDefault="00545910">
            <w:r w:rsidRPr="0076332B">
              <w:t>Aantreden</w:t>
            </w:r>
          </w:p>
        </w:tc>
        <w:tc>
          <w:tcPr>
            <w:tcW w:w="1417" w:type="dxa"/>
          </w:tcPr>
          <w:p w14:paraId="7DD7EBF3" w14:textId="3CE8A79E" w:rsidR="00545910" w:rsidRPr="0076332B" w:rsidRDefault="00545910">
            <w:r w:rsidRPr="0076332B">
              <w:t>bestuurslid</w:t>
            </w:r>
          </w:p>
        </w:tc>
        <w:tc>
          <w:tcPr>
            <w:tcW w:w="987" w:type="dxa"/>
          </w:tcPr>
          <w:p w14:paraId="5F83C62E" w14:textId="6EAE5139" w:rsidR="00545910" w:rsidRPr="0076332B" w:rsidRDefault="00545910">
            <w:r w:rsidRPr="0076332B">
              <w:t>2018</w:t>
            </w:r>
          </w:p>
        </w:tc>
        <w:tc>
          <w:tcPr>
            <w:tcW w:w="893" w:type="dxa"/>
          </w:tcPr>
          <w:p w14:paraId="5D56CB1F" w14:textId="28424DE4" w:rsidR="00545910" w:rsidRPr="0076332B" w:rsidRDefault="00545910">
            <w:r w:rsidRPr="0076332B">
              <w:t>2019</w:t>
            </w:r>
          </w:p>
        </w:tc>
        <w:tc>
          <w:tcPr>
            <w:tcW w:w="893" w:type="dxa"/>
          </w:tcPr>
          <w:p w14:paraId="65BB3A21" w14:textId="11786FBE" w:rsidR="00545910" w:rsidRPr="0076332B" w:rsidRDefault="00545910">
            <w:r w:rsidRPr="0076332B">
              <w:t>2020</w:t>
            </w:r>
          </w:p>
        </w:tc>
        <w:tc>
          <w:tcPr>
            <w:tcW w:w="893" w:type="dxa"/>
          </w:tcPr>
          <w:p w14:paraId="5AB1E3F8" w14:textId="0B79047A" w:rsidR="00545910" w:rsidRPr="0076332B" w:rsidRDefault="00545910">
            <w:r w:rsidRPr="0076332B">
              <w:t>2021</w:t>
            </w:r>
          </w:p>
        </w:tc>
        <w:tc>
          <w:tcPr>
            <w:tcW w:w="893" w:type="dxa"/>
          </w:tcPr>
          <w:p w14:paraId="75839514" w14:textId="79D06A5A" w:rsidR="00545910" w:rsidRPr="0076332B" w:rsidRDefault="00545910">
            <w:r w:rsidRPr="0076332B">
              <w:t>2022</w:t>
            </w:r>
          </w:p>
        </w:tc>
        <w:tc>
          <w:tcPr>
            <w:tcW w:w="893" w:type="dxa"/>
          </w:tcPr>
          <w:p w14:paraId="53FB275C" w14:textId="168E49EA" w:rsidR="00545910" w:rsidRPr="0076332B" w:rsidRDefault="00545910">
            <w:r w:rsidRPr="0076332B">
              <w:t>2023</w:t>
            </w:r>
          </w:p>
        </w:tc>
        <w:tc>
          <w:tcPr>
            <w:tcW w:w="893" w:type="dxa"/>
          </w:tcPr>
          <w:p w14:paraId="6521E171" w14:textId="2656D4E3" w:rsidR="00545910" w:rsidRPr="0076332B" w:rsidRDefault="00545910">
            <w:r w:rsidRPr="0076332B">
              <w:t>2024</w:t>
            </w:r>
          </w:p>
        </w:tc>
      </w:tr>
      <w:tr w:rsidR="00545910" w:rsidRPr="0076332B" w14:paraId="054860D7" w14:textId="77777777" w:rsidTr="00545910">
        <w:tc>
          <w:tcPr>
            <w:tcW w:w="1526" w:type="dxa"/>
          </w:tcPr>
          <w:p w14:paraId="2C0DDA7E" w14:textId="74026476" w:rsidR="00545910" w:rsidRPr="0076332B" w:rsidRDefault="00283FC1">
            <w:r>
              <w:t>Januari 2022</w:t>
            </w:r>
          </w:p>
        </w:tc>
        <w:tc>
          <w:tcPr>
            <w:tcW w:w="1417" w:type="dxa"/>
          </w:tcPr>
          <w:p w14:paraId="2A83CED2" w14:textId="5B476EA3" w:rsidR="00545910" w:rsidRPr="0076332B" w:rsidRDefault="00545910">
            <w:r w:rsidRPr="0076332B">
              <w:t>SNW (</w:t>
            </w:r>
            <w:r w:rsidR="00AB60AB">
              <w:t>Aard Brouwer</w:t>
            </w:r>
            <w:r w:rsidRPr="0076332B">
              <w:t>)</w:t>
            </w:r>
          </w:p>
        </w:tc>
        <w:tc>
          <w:tcPr>
            <w:tcW w:w="987" w:type="dxa"/>
          </w:tcPr>
          <w:p w14:paraId="1DA206DD" w14:textId="7548DD9D" w:rsidR="00545910" w:rsidRPr="0076332B" w:rsidRDefault="00545910" w:rsidP="00C3375B">
            <w:pPr>
              <w:jc w:val="center"/>
            </w:pPr>
            <w:r w:rsidRPr="0076332B">
              <w:t>X</w:t>
            </w:r>
          </w:p>
        </w:tc>
        <w:tc>
          <w:tcPr>
            <w:tcW w:w="893" w:type="dxa"/>
          </w:tcPr>
          <w:p w14:paraId="6BEE0514" w14:textId="77777777" w:rsidR="00545910" w:rsidRPr="0076332B" w:rsidRDefault="00545910" w:rsidP="00C3375B">
            <w:pPr>
              <w:jc w:val="center"/>
            </w:pPr>
          </w:p>
        </w:tc>
        <w:tc>
          <w:tcPr>
            <w:tcW w:w="893" w:type="dxa"/>
          </w:tcPr>
          <w:p w14:paraId="2545C455" w14:textId="77777777" w:rsidR="00545910" w:rsidRPr="0076332B" w:rsidRDefault="00545910" w:rsidP="00C3375B">
            <w:pPr>
              <w:jc w:val="center"/>
            </w:pPr>
          </w:p>
        </w:tc>
        <w:tc>
          <w:tcPr>
            <w:tcW w:w="893" w:type="dxa"/>
          </w:tcPr>
          <w:p w14:paraId="0089B24C" w14:textId="076AB81D" w:rsidR="00545910" w:rsidRPr="0076332B" w:rsidRDefault="00545910" w:rsidP="00C3375B">
            <w:pPr>
              <w:jc w:val="center"/>
            </w:pPr>
            <w:r w:rsidRPr="0076332B">
              <w:t>X</w:t>
            </w:r>
          </w:p>
        </w:tc>
        <w:tc>
          <w:tcPr>
            <w:tcW w:w="893" w:type="dxa"/>
          </w:tcPr>
          <w:p w14:paraId="3D89B0AD" w14:textId="77777777" w:rsidR="00545910" w:rsidRPr="0076332B" w:rsidRDefault="00545910" w:rsidP="00C3375B">
            <w:pPr>
              <w:jc w:val="center"/>
            </w:pPr>
          </w:p>
        </w:tc>
        <w:tc>
          <w:tcPr>
            <w:tcW w:w="893" w:type="dxa"/>
          </w:tcPr>
          <w:p w14:paraId="664BB6FC" w14:textId="77777777" w:rsidR="00545910" w:rsidRPr="0076332B" w:rsidRDefault="00545910" w:rsidP="00C3375B">
            <w:pPr>
              <w:jc w:val="center"/>
            </w:pPr>
          </w:p>
        </w:tc>
        <w:tc>
          <w:tcPr>
            <w:tcW w:w="893" w:type="dxa"/>
          </w:tcPr>
          <w:p w14:paraId="01B7DA8F" w14:textId="18DD520E" w:rsidR="00545910" w:rsidRPr="0076332B" w:rsidRDefault="00A84351" w:rsidP="00C3375B">
            <w:pPr>
              <w:jc w:val="center"/>
            </w:pPr>
            <w:r>
              <w:t>X</w:t>
            </w:r>
          </w:p>
        </w:tc>
      </w:tr>
      <w:tr w:rsidR="00545910" w:rsidRPr="0076332B" w14:paraId="33534C02" w14:textId="77777777" w:rsidTr="00545910">
        <w:tc>
          <w:tcPr>
            <w:tcW w:w="1526" w:type="dxa"/>
          </w:tcPr>
          <w:p w14:paraId="44B7D71F" w14:textId="56C8C3D1" w:rsidR="00545910" w:rsidRPr="0076332B" w:rsidRDefault="00545910">
            <w:r w:rsidRPr="0076332B">
              <w:t>Juli 2017</w:t>
            </w:r>
          </w:p>
        </w:tc>
        <w:tc>
          <w:tcPr>
            <w:tcW w:w="1417" w:type="dxa"/>
          </w:tcPr>
          <w:p w14:paraId="5BC4A7E0" w14:textId="3F5B52F8" w:rsidR="00545910" w:rsidRPr="0076332B" w:rsidRDefault="00545910">
            <w:r w:rsidRPr="0076332B">
              <w:t>IJR&amp;O</w:t>
            </w:r>
            <w:r w:rsidRPr="0076332B">
              <w:br/>
              <w:t>(Jaap Heester)</w:t>
            </w:r>
          </w:p>
        </w:tc>
        <w:tc>
          <w:tcPr>
            <w:tcW w:w="987" w:type="dxa"/>
          </w:tcPr>
          <w:p w14:paraId="22693550" w14:textId="77777777" w:rsidR="00545910" w:rsidRPr="0076332B" w:rsidRDefault="00545910" w:rsidP="00C3375B">
            <w:pPr>
              <w:jc w:val="center"/>
            </w:pPr>
          </w:p>
        </w:tc>
        <w:tc>
          <w:tcPr>
            <w:tcW w:w="893" w:type="dxa"/>
          </w:tcPr>
          <w:p w14:paraId="392EF7FC" w14:textId="2425EF8D" w:rsidR="00545910" w:rsidRPr="0076332B" w:rsidRDefault="00545910" w:rsidP="00C3375B">
            <w:pPr>
              <w:jc w:val="center"/>
            </w:pPr>
            <w:r w:rsidRPr="0076332B">
              <w:t>X</w:t>
            </w:r>
          </w:p>
        </w:tc>
        <w:tc>
          <w:tcPr>
            <w:tcW w:w="893" w:type="dxa"/>
          </w:tcPr>
          <w:p w14:paraId="59EC41AE" w14:textId="77777777" w:rsidR="00545910" w:rsidRPr="0076332B" w:rsidRDefault="00545910" w:rsidP="00C3375B">
            <w:pPr>
              <w:jc w:val="center"/>
            </w:pPr>
          </w:p>
        </w:tc>
        <w:tc>
          <w:tcPr>
            <w:tcW w:w="893" w:type="dxa"/>
          </w:tcPr>
          <w:p w14:paraId="57A0A6D2" w14:textId="77777777" w:rsidR="00545910" w:rsidRPr="0076332B" w:rsidRDefault="00545910" w:rsidP="00C3375B">
            <w:pPr>
              <w:jc w:val="center"/>
            </w:pPr>
          </w:p>
        </w:tc>
        <w:tc>
          <w:tcPr>
            <w:tcW w:w="893" w:type="dxa"/>
          </w:tcPr>
          <w:p w14:paraId="492CB4BC" w14:textId="5E63C4D8" w:rsidR="00545910" w:rsidRPr="0076332B" w:rsidRDefault="00545910" w:rsidP="00C3375B">
            <w:pPr>
              <w:jc w:val="center"/>
            </w:pPr>
            <w:r w:rsidRPr="0076332B">
              <w:t>X</w:t>
            </w:r>
          </w:p>
        </w:tc>
        <w:tc>
          <w:tcPr>
            <w:tcW w:w="893" w:type="dxa"/>
          </w:tcPr>
          <w:p w14:paraId="531E6018" w14:textId="77777777" w:rsidR="00545910" w:rsidRPr="0076332B" w:rsidRDefault="00545910" w:rsidP="00C3375B">
            <w:pPr>
              <w:jc w:val="center"/>
            </w:pPr>
          </w:p>
        </w:tc>
        <w:tc>
          <w:tcPr>
            <w:tcW w:w="893" w:type="dxa"/>
          </w:tcPr>
          <w:p w14:paraId="4F5963B7" w14:textId="77777777" w:rsidR="00545910" w:rsidRPr="0076332B" w:rsidRDefault="00545910" w:rsidP="00C3375B">
            <w:pPr>
              <w:jc w:val="center"/>
            </w:pPr>
          </w:p>
        </w:tc>
      </w:tr>
      <w:tr w:rsidR="00545910" w:rsidRPr="0076332B" w14:paraId="7A48D3E0" w14:textId="77777777" w:rsidTr="00545910">
        <w:tc>
          <w:tcPr>
            <w:tcW w:w="1526" w:type="dxa"/>
          </w:tcPr>
          <w:p w14:paraId="1D97AB1E" w14:textId="6B1FFA28" w:rsidR="00545910" w:rsidRPr="0076332B" w:rsidRDefault="00545910">
            <w:r w:rsidRPr="0076332B">
              <w:t>Juli 2017</w:t>
            </w:r>
          </w:p>
        </w:tc>
        <w:tc>
          <w:tcPr>
            <w:tcW w:w="1417" w:type="dxa"/>
          </w:tcPr>
          <w:p w14:paraId="5E8C4ED3" w14:textId="72BF8748" w:rsidR="00545910" w:rsidRPr="0076332B" w:rsidRDefault="00C3375B">
            <w:r w:rsidRPr="0076332B">
              <w:t>SRM</w:t>
            </w:r>
            <w:r w:rsidRPr="0076332B">
              <w:br/>
              <w:t>(</w:t>
            </w:r>
            <w:r w:rsidR="00545910" w:rsidRPr="0076332B">
              <w:t>Louis van Wijhe</w:t>
            </w:r>
            <w:r w:rsidRPr="0076332B">
              <w:t>)</w:t>
            </w:r>
          </w:p>
        </w:tc>
        <w:tc>
          <w:tcPr>
            <w:tcW w:w="987" w:type="dxa"/>
          </w:tcPr>
          <w:p w14:paraId="47B8E5F2" w14:textId="77777777" w:rsidR="00545910" w:rsidRPr="0076332B" w:rsidRDefault="00545910" w:rsidP="00C3375B">
            <w:pPr>
              <w:jc w:val="center"/>
            </w:pPr>
          </w:p>
        </w:tc>
        <w:tc>
          <w:tcPr>
            <w:tcW w:w="893" w:type="dxa"/>
          </w:tcPr>
          <w:p w14:paraId="1B5A40F8" w14:textId="77777777" w:rsidR="00545910" w:rsidRPr="0076332B" w:rsidRDefault="00545910" w:rsidP="00C3375B">
            <w:pPr>
              <w:jc w:val="center"/>
            </w:pPr>
          </w:p>
        </w:tc>
        <w:tc>
          <w:tcPr>
            <w:tcW w:w="893" w:type="dxa"/>
          </w:tcPr>
          <w:p w14:paraId="707B2B94" w14:textId="34837D64" w:rsidR="00545910" w:rsidRPr="0076332B" w:rsidRDefault="00545910" w:rsidP="00C3375B">
            <w:pPr>
              <w:jc w:val="center"/>
            </w:pPr>
            <w:r w:rsidRPr="0076332B">
              <w:t>X</w:t>
            </w:r>
          </w:p>
        </w:tc>
        <w:tc>
          <w:tcPr>
            <w:tcW w:w="893" w:type="dxa"/>
          </w:tcPr>
          <w:p w14:paraId="4043C387" w14:textId="77777777" w:rsidR="00545910" w:rsidRPr="0076332B" w:rsidRDefault="00545910" w:rsidP="00C3375B">
            <w:pPr>
              <w:jc w:val="center"/>
            </w:pPr>
          </w:p>
        </w:tc>
        <w:tc>
          <w:tcPr>
            <w:tcW w:w="893" w:type="dxa"/>
          </w:tcPr>
          <w:p w14:paraId="02B0E824" w14:textId="77777777" w:rsidR="00545910" w:rsidRPr="0076332B" w:rsidRDefault="00545910" w:rsidP="00C3375B">
            <w:pPr>
              <w:jc w:val="center"/>
            </w:pPr>
          </w:p>
        </w:tc>
        <w:tc>
          <w:tcPr>
            <w:tcW w:w="893" w:type="dxa"/>
          </w:tcPr>
          <w:p w14:paraId="57C6553D" w14:textId="336E46E3" w:rsidR="00545910" w:rsidRPr="0076332B" w:rsidRDefault="00545910" w:rsidP="00C3375B">
            <w:pPr>
              <w:jc w:val="center"/>
            </w:pPr>
            <w:r w:rsidRPr="0076332B">
              <w:t>X</w:t>
            </w:r>
          </w:p>
        </w:tc>
        <w:tc>
          <w:tcPr>
            <w:tcW w:w="893" w:type="dxa"/>
          </w:tcPr>
          <w:p w14:paraId="6EC0ECC9" w14:textId="77777777" w:rsidR="00545910" w:rsidRPr="0076332B" w:rsidRDefault="00545910" w:rsidP="00C3375B">
            <w:pPr>
              <w:jc w:val="center"/>
            </w:pPr>
          </w:p>
        </w:tc>
      </w:tr>
      <w:tr w:rsidR="00545910" w:rsidRPr="0076332B" w14:paraId="5004EFE3" w14:textId="77777777" w:rsidTr="00545910">
        <w:tc>
          <w:tcPr>
            <w:tcW w:w="1526" w:type="dxa"/>
          </w:tcPr>
          <w:p w14:paraId="56F53820" w14:textId="60B20775" w:rsidR="00545910" w:rsidRPr="0076332B" w:rsidRDefault="00545910">
            <w:r w:rsidRPr="0076332B">
              <w:t>Nov. 2018</w:t>
            </w:r>
          </w:p>
        </w:tc>
        <w:tc>
          <w:tcPr>
            <w:tcW w:w="1417" w:type="dxa"/>
          </w:tcPr>
          <w:p w14:paraId="1877184B" w14:textId="107F712C" w:rsidR="00545910" w:rsidRPr="0076332B" w:rsidRDefault="00545910">
            <w:r w:rsidRPr="0076332B">
              <w:t>Jozef Hurenkamp</w:t>
            </w:r>
          </w:p>
        </w:tc>
        <w:tc>
          <w:tcPr>
            <w:tcW w:w="987" w:type="dxa"/>
          </w:tcPr>
          <w:p w14:paraId="2BEBA19B" w14:textId="77777777" w:rsidR="00545910" w:rsidRPr="0076332B" w:rsidRDefault="00545910" w:rsidP="00C3375B">
            <w:pPr>
              <w:jc w:val="center"/>
            </w:pPr>
          </w:p>
        </w:tc>
        <w:tc>
          <w:tcPr>
            <w:tcW w:w="893" w:type="dxa"/>
          </w:tcPr>
          <w:p w14:paraId="09A37F2B" w14:textId="77777777" w:rsidR="00545910" w:rsidRPr="0076332B" w:rsidRDefault="00545910" w:rsidP="00C3375B">
            <w:pPr>
              <w:jc w:val="center"/>
            </w:pPr>
          </w:p>
        </w:tc>
        <w:tc>
          <w:tcPr>
            <w:tcW w:w="893" w:type="dxa"/>
          </w:tcPr>
          <w:p w14:paraId="60524F83" w14:textId="77777777" w:rsidR="00545910" w:rsidRPr="0076332B" w:rsidRDefault="00545910" w:rsidP="00C3375B">
            <w:pPr>
              <w:jc w:val="center"/>
            </w:pPr>
          </w:p>
        </w:tc>
        <w:tc>
          <w:tcPr>
            <w:tcW w:w="893" w:type="dxa"/>
          </w:tcPr>
          <w:p w14:paraId="50C14BF3" w14:textId="28A238F9" w:rsidR="00545910" w:rsidRPr="0076332B" w:rsidRDefault="00545910" w:rsidP="00C3375B">
            <w:pPr>
              <w:jc w:val="center"/>
            </w:pPr>
            <w:r w:rsidRPr="0076332B">
              <w:t>X</w:t>
            </w:r>
          </w:p>
        </w:tc>
        <w:tc>
          <w:tcPr>
            <w:tcW w:w="893" w:type="dxa"/>
          </w:tcPr>
          <w:p w14:paraId="228B90AE" w14:textId="77777777" w:rsidR="00545910" w:rsidRPr="0076332B" w:rsidRDefault="00545910" w:rsidP="00C3375B">
            <w:pPr>
              <w:jc w:val="center"/>
            </w:pPr>
          </w:p>
        </w:tc>
        <w:tc>
          <w:tcPr>
            <w:tcW w:w="893" w:type="dxa"/>
          </w:tcPr>
          <w:p w14:paraId="5F3A3029" w14:textId="77777777" w:rsidR="00545910" w:rsidRPr="0076332B" w:rsidRDefault="00545910" w:rsidP="00C3375B">
            <w:pPr>
              <w:jc w:val="center"/>
            </w:pPr>
          </w:p>
        </w:tc>
        <w:tc>
          <w:tcPr>
            <w:tcW w:w="893" w:type="dxa"/>
          </w:tcPr>
          <w:p w14:paraId="565683A3" w14:textId="7DA1B2F5" w:rsidR="00545910" w:rsidRPr="0076332B" w:rsidRDefault="00A84351" w:rsidP="00C3375B">
            <w:pPr>
              <w:jc w:val="center"/>
            </w:pPr>
            <w:r>
              <w:t>X</w:t>
            </w:r>
          </w:p>
        </w:tc>
      </w:tr>
      <w:tr w:rsidR="00545910" w:rsidRPr="0076332B" w14:paraId="61DCAB05" w14:textId="77777777" w:rsidTr="00545910">
        <w:tc>
          <w:tcPr>
            <w:tcW w:w="1526" w:type="dxa"/>
          </w:tcPr>
          <w:p w14:paraId="6873B1FA" w14:textId="249EB856" w:rsidR="00545910" w:rsidRPr="0076332B" w:rsidRDefault="00545910">
            <w:r w:rsidRPr="0076332B">
              <w:t>April 2020</w:t>
            </w:r>
          </w:p>
        </w:tc>
        <w:tc>
          <w:tcPr>
            <w:tcW w:w="1417" w:type="dxa"/>
          </w:tcPr>
          <w:p w14:paraId="397FADD8" w14:textId="3558FE33" w:rsidR="00545910" w:rsidRPr="0076332B" w:rsidRDefault="00545910">
            <w:r w:rsidRPr="0076332B">
              <w:t>Nico Noorlander</w:t>
            </w:r>
          </w:p>
        </w:tc>
        <w:tc>
          <w:tcPr>
            <w:tcW w:w="987" w:type="dxa"/>
          </w:tcPr>
          <w:p w14:paraId="723D1221" w14:textId="77777777" w:rsidR="00545910" w:rsidRPr="0076332B" w:rsidRDefault="00545910" w:rsidP="00C3375B">
            <w:pPr>
              <w:jc w:val="center"/>
            </w:pPr>
          </w:p>
        </w:tc>
        <w:tc>
          <w:tcPr>
            <w:tcW w:w="893" w:type="dxa"/>
          </w:tcPr>
          <w:p w14:paraId="2BED73F3" w14:textId="77777777" w:rsidR="00545910" w:rsidRPr="0076332B" w:rsidRDefault="00545910" w:rsidP="00C3375B">
            <w:pPr>
              <w:jc w:val="center"/>
            </w:pPr>
          </w:p>
        </w:tc>
        <w:tc>
          <w:tcPr>
            <w:tcW w:w="893" w:type="dxa"/>
          </w:tcPr>
          <w:p w14:paraId="4F8603C6" w14:textId="2D8AD893" w:rsidR="00545910" w:rsidRPr="0076332B" w:rsidRDefault="00A84351" w:rsidP="00C3375B">
            <w:pPr>
              <w:jc w:val="center"/>
            </w:pPr>
            <w:r>
              <w:t>X</w:t>
            </w:r>
          </w:p>
        </w:tc>
        <w:tc>
          <w:tcPr>
            <w:tcW w:w="893" w:type="dxa"/>
          </w:tcPr>
          <w:p w14:paraId="634B9C3E" w14:textId="77777777" w:rsidR="00545910" w:rsidRPr="0076332B" w:rsidRDefault="00545910" w:rsidP="00C3375B">
            <w:pPr>
              <w:jc w:val="center"/>
            </w:pPr>
          </w:p>
        </w:tc>
        <w:tc>
          <w:tcPr>
            <w:tcW w:w="893" w:type="dxa"/>
          </w:tcPr>
          <w:p w14:paraId="66B5E424" w14:textId="77777777" w:rsidR="00545910" w:rsidRPr="0076332B" w:rsidRDefault="00545910" w:rsidP="00C3375B">
            <w:pPr>
              <w:jc w:val="center"/>
            </w:pPr>
          </w:p>
        </w:tc>
        <w:tc>
          <w:tcPr>
            <w:tcW w:w="893" w:type="dxa"/>
          </w:tcPr>
          <w:p w14:paraId="6AFE2F50" w14:textId="72707F5F" w:rsidR="00545910" w:rsidRPr="0076332B" w:rsidRDefault="00545910" w:rsidP="00C3375B">
            <w:pPr>
              <w:jc w:val="center"/>
            </w:pPr>
            <w:r w:rsidRPr="0076332B">
              <w:t>X</w:t>
            </w:r>
          </w:p>
        </w:tc>
        <w:tc>
          <w:tcPr>
            <w:tcW w:w="893" w:type="dxa"/>
          </w:tcPr>
          <w:p w14:paraId="346A0208" w14:textId="77777777" w:rsidR="00545910" w:rsidRPr="0076332B" w:rsidRDefault="00545910" w:rsidP="00C3375B">
            <w:pPr>
              <w:jc w:val="center"/>
            </w:pPr>
          </w:p>
        </w:tc>
      </w:tr>
    </w:tbl>
    <w:p w14:paraId="745DB0E2" w14:textId="77777777" w:rsidR="00616C5B" w:rsidRPr="0076332B" w:rsidRDefault="00616C5B"/>
    <w:p w14:paraId="78EC3AF8" w14:textId="77777777" w:rsidR="00283FC1" w:rsidRDefault="00283FC1">
      <w:pPr>
        <w:rPr>
          <w:rFonts w:asciiTheme="minorHAnsi" w:hAnsiTheme="minorHAnsi" w:cstheme="minorHAnsi"/>
          <w:color w:val="365F91" w:themeColor="accent1" w:themeShade="BF"/>
          <w:kern w:val="32"/>
          <w:sz w:val="28"/>
          <w:szCs w:val="28"/>
        </w:rPr>
      </w:pPr>
      <w:r>
        <w:br w:type="page"/>
      </w:r>
    </w:p>
    <w:p w14:paraId="4957C89C" w14:textId="1AD5034C" w:rsidR="00616C5B" w:rsidRPr="0076332B" w:rsidRDefault="00616C5B" w:rsidP="00F16187">
      <w:pPr>
        <w:pStyle w:val="Kop1"/>
      </w:pPr>
      <w:bookmarkStart w:id="10" w:name="_Toc99812131"/>
      <w:r w:rsidRPr="0076332B">
        <w:lastRenderedPageBreak/>
        <w:t>3</w:t>
      </w:r>
      <w:r w:rsidR="00F16187" w:rsidRPr="0076332B">
        <w:t>.</w:t>
      </w:r>
      <w:r w:rsidRPr="0076332B">
        <w:t xml:space="preserve"> </w:t>
      </w:r>
      <w:r w:rsidR="00591729" w:rsidRPr="0076332B">
        <w:t>V</w:t>
      </w:r>
      <w:r w:rsidRPr="0076332B">
        <w:t>isie en missie</w:t>
      </w:r>
      <w:bookmarkEnd w:id="10"/>
      <w:r w:rsidRPr="0076332B">
        <w:t xml:space="preserve"> </w:t>
      </w:r>
    </w:p>
    <w:p w14:paraId="47B7E1E9" w14:textId="77777777" w:rsidR="00616C5B" w:rsidRPr="0076332B" w:rsidRDefault="00616C5B">
      <w:pPr>
        <w:rPr>
          <w:rFonts w:asciiTheme="minorHAnsi" w:hAnsiTheme="minorHAnsi" w:cstheme="minorHAnsi"/>
          <w:color w:val="365F91" w:themeColor="accent1" w:themeShade="BF"/>
          <w:sz w:val="28"/>
          <w:szCs w:val="28"/>
        </w:rPr>
      </w:pPr>
    </w:p>
    <w:p w14:paraId="03F9CD9C" w14:textId="2D02BDF8" w:rsidR="00616C5B" w:rsidRPr="00F16187" w:rsidRDefault="00616C5B" w:rsidP="00BA5E93">
      <w:pPr>
        <w:rPr>
          <w:rFonts w:asciiTheme="minorHAnsi" w:hAnsiTheme="minorHAnsi" w:cstheme="minorHAnsi"/>
          <w:sz w:val="22"/>
          <w:szCs w:val="22"/>
        </w:rPr>
      </w:pPr>
      <w:bookmarkStart w:id="11" w:name="_Toc99812132"/>
      <w:r w:rsidRPr="0076332B">
        <w:rPr>
          <w:rStyle w:val="Kop2Char"/>
          <w:rFonts w:asciiTheme="minorHAnsi" w:hAnsiTheme="minorHAnsi" w:cstheme="minorHAnsi"/>
          <w:b w:val="0"/>
          <w:bCs w:val="0"/>
          <w:color w:val="365F91" w:themeColor="accent1" w:themeShade="BF"/>
        </w:rPr>
        <w:t>3.1 Visie</w:t>
      </w:r>
      <w:bookmarkEnd w:id="11"/>
      <w:r w:rsidRPr="0076332B">
        <w:t xml:space="preserve"> </w:t>
      </w:r>
      <w:r w:rsidRPr="0076332B">
        <w:br/>
      </w:r>
      <w:r w:rsidRPr="0076332B">
        <w:rPr>
          <w:rFonts w:asciiTheme="minorHAnsi" w:hAnsiTheme="minorHAnsi" w:cstheme="minorHAnsi"/>
          <w:sz w:val="22"/>
          <w:szCs w:val="22"/>
        </w:rPr>
        <w:t>Onze visie is verwoord</w:t>
      </w:r>
      <w:r w:rsidR="00283FC1">
        <w:rPr>
          <w:rFonts w:asciiTheme="minorHAnsi" w:hAnsiTheme="minorHAnsi" w:cstheme="minorHAnsi"/>
          <w:sz w:val="22"/>
          <w:szCs w:val="22"/>
        </w:rPr>
        <w:t xml:space="preserve"> in onze staturaire doelstelling, artikel 2 ons</w:t>
      </w:r>
      <w:r w:rsidRPr="0076332B">
        <w:rPr>
          <w:rFonts w:asciiTheme="minorHAnsi" w:hAnsiTheme="minorHAnsi" w:cstheme="minorHAnsi"/>
          <w:sz w:val="22"/>
          <w:szCs w:val="22"/>
        </w:rPr>
        <w:t xml:space="preserve"> statu</w:t>
      </w:r>
      <w:r w:rsidR="00283FC1">
        <w:rPr>
          <w:rFonts w:asciiTheme="minorHAnsi" w:hAnsiTheme="minorHAnsi" w:cstheme="minorHAnsi"/>
          <w:sz w:val="22"/>
          <w:szCs w:val="22"/>
        </w:rPr>
        <w:t>u</w:t>
      </w:r>
      <w:r w:rsidRPr="0076332B">
        <w:rPr>
          <w:rFonts w:asciiTheme="minorHAnsi" w:hAnsiTheme="minorHAnsi" w:cstheme="minorHAnsi"/>
          <w:sz w:val="22"/>
          <w:szCs w:val="22"/>
        </w:rPr>
        <w:t>t: “</w:t>
      </w:r>
      <w:r w:rsidR="00591729" w:rsidRPr="0076332B">
        <w:rPr>
          <w:rFonts w:asciiTheme="minorHAnsi" w:hAnsiTheme="minorHAnsi" w:cstheme="minorHAnsi"/>
          <w:sz w:val="22"/>
          <w:szCs w:val="22"/>
        </w:rPr>
        <w:t>de oprichting, het beheer en onderhoud van een gebouw als bezoekerscentrum voor het Waalbos te Ridderkerk, de molen en de ijsbaan en als huisvesting van activiteiten van de Stichting Natuurbeheer Waalbos, Stichting De Rijsoordse Molen en de</w:t>
      </w:r>
      <w:r w:rsidR="00BA5E93" w:rsidRPr="0076332B">
        <w:rPr>
          <w:rFonts w:asciiTheme="minorHAnsi" w:hAnsiTheme="minorHAnsi" w:cstheme="minorHAnsi"/>
          <w:sz w:val="22"/>
          <w:szCs w:val="22"/>
        </w:rPr>
        <w:t xml:space="preserve"> Vereniging</w:t>
      </w:r>
      <w:r w:rsidR="00591729" w:rsidRPr="0076332B">
        <w:rPr>
          <w:rFonts w:asciiTheme="minorHAnsi" w:hAnsiTheme="minorHAnsi" w:cstheme="minorHAnsi"/>
          <w:sz w:val="22"/>
          <w:szCs w:val="22"/>
        </w:rPr>
        <w:t xml:space="preserve"> IJsclub Rijsoord en omstreken, waarbij</w:t>
      </w:r>
      <w:r w:rsidR="00BA5E93" w:rsidRPr="0076332B">
        <w:rPr>
          <w:rFonts w:asciiTheme="minorHAnsi" w:hAnsiTheme="minorHAnsi" w:cstheme="minorHAnsi"/>
          <w:sz w:val="22"/>
          <w:szCs w:val="22"/>
        </w:rPr>
        <w:t xml:space="preserve"> </w:t>
      </w:r>
      <w:r w:rsidR="00591729" w:rsidRPr="0076332B">
        <w:rPr>
          <w:rFonts w:asciiTheme="minorHAnsi" w:hAnsiTheme="minorHAnsi" w:cstheme="minorHAnsi"/>
          <w:sz w:val="22"/>
          <w:szCs w:val="22"/>
        </w:rPr>
        <w:t>de activiteiten die de stichting onderneemt een raakvlak met natuur, sport</w:t>
      </w:r>
      <w:r w:rsidR="00591729" w:rsidRPr="00F16187">
        <w:rPr>
          <w:rFonts w:asciiTheme="minorHAnsi" w:hAnsiTheme="minorHAnsi" w:cstheme="minorHAnsi"/>
          <w:sz w:val="22"/>
          <w:szCs w:val="22"/>
        </w:rPr>
        <w:t>, milieu of cultuur hebben, en voorts al hetgeen met één en ander rechtstreeks of zijdelings verband houdt of daartoe bevorderlijk kan zijn, alles in de ruimste zin van het woord.</w:t>
      </w:r>
      <w:r w:rsidRPr="00F16187">
        <w:rPr>
          <w:rFonts w:asciiTheme="minorHAnsi" w:hAnsiTheme="minorHAnsi" w:cstheme="minorHAnsi"/>
          <w:sz w:val="22"/>
          <w:szCs w:val="22"/>
        </w:rPr>
        <w:t xml:space="preserve">” </w:t>
      </w:r>
    </w:p>
    <w:p w14:paraId="21517E9D" w14:textId="77777777" w:rsidR="00616C5B" w:rsidRDefault="00616C5B"/>
    <w:p w14:paraId="4E731591" w14:textId="77777777" w:rsidR="00616C5B" w:rsidRPr="00F16187" w:rsidRDefault="00616C5B">
      <w:pPr>
        <w:rPr>
          <w:rFonts w:asciiTheme="minorHAnsi" w:hAnsiTheme="minorHAnsi" w:cstheme="minorHAnsi"/>
          <w:sz w:val="22"/>
          <w:szCs w:val="22"/>
        </w:rPr>
      </w:pPr>
      <w:bookmarkStart w:id="12" w:name="_Toc99812133"/>
      <w:r w:rsidRPr="00F16187">
        <w:rPr>
          <w:rStyle w:val="Kop2Char"/>
          <w:rFonts w:asciiTheme="minorHAnsi" w:hAnsiTheme="minorHAnsi" w:cstheme="minorHAnsi"/>
          <w:b w:val="0"/>
          <w:bCs w:val="0"/>
          <w:color w:val="365F91" w:themeColor="accent1" w:themeShade="BF"/>
        </w:rPr>
        <w:t>3.2 Missie</w:t>
      </w:r>
      <w:bookmarkEnd w:id="12"/>
      <w:r>
        <w:t xml:space="preserve"> </w:t>
      </w:r>
      <w:r>
        <w:br/>
      </w:r>
      <w:r w:rsidRPr="00F16187">
        <w:rPr>
          <w:rFonts w:asciiTheme="minorHAnsi" w:hAnsiTheme="minorHAnsi" w:cstheme="minorHAnsi"/>
          <w:sz w:val="22"/>
          <w:szCs w:val="22"/>
        </w:rPr>
        <w:t xml:space="preserve">De stichting tracht </w:t>
      </w:r>
      <w:r w:rsidR="0099615C" w:rsidRPr="00F16187">
        <w:rPr>
          <w:rFonts w:asciiTheme="minorHAnsi" w:hAnsiTheme="minorHAnsi" w:cstheme="minorHAnsi"/>
          <w:sz w:val="22"/>
          <w:szCs w:val="22"/>
        </w:rPr>
        <w:t>dit</w:t>
      </w:r>
      <w:r w:rsidRPr="00F16187">
        <w:rPr>
          <w:rFonts w:asciiTheme="minorHAnsi" w:hAnsiTheme="minorHAnsi" w:cstheme="minorHAnsi"/>
          <w:sz w:val="22"/>
          <w:szCs w:val="22"/>
        </w:rPr>
        <w:t xml:space="preserve"> doel onder meer te bereiken door: </w:t>
      </w:r>
    </w:p>
    <w:p w14:paraId="300F2EEC" w14:textId="0DEE4550"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a. </w:t>
      </w:r>
      <w:r w:rsidRPr="00F16187">
        <w:rPr>
          <w:rFonts w:asciiTheme="minorHAnsi" w:hAnsiTheme="minorHAnsi" w:cstheme="minorHAnsi"/>
          <w:sz w:val="22"/>
          <w:szCs w:val="22"/>
        </w:rPr>
        <w:tab/>
        <w:t xml:space="preserve">samenwerking met de Stichting Natuurbeheer Waalbos, </w:t>
      </w:r>
      <w:r w:rsidR="00A85136" w:rsidRPr="00F16187">
        <w:rPr>
          <w:rFonts w:asciiTheme="minorHAnsi" w:hAnsiTheme="minorHAnsi" w:cstheme="minorHAnsi"/>
          <w:sz w:val="22"/>
          <w:szCs w:val="22"/>
        </w:rPr>
        <w:t xml:space="preserve">de </w:t>
      </w:r>
      <w:r w:rsidRPr="00F16187">
        <w:rPr>
          <w:rFonts w:asciiTheme="minorHAnsi" w:hAnsiTheme="minorHAnsi" w:cstheme="minorHAnsi"/>
          <w:sz w:val="22"/>
          <w:szCs w:val="22"/>
        </w:rPr>
        <w:t>Stichting Rijsoordse Molen en</w:t>
      </w:r>
      <w:r w:rsidR="00BA5E93">
        <w:rPr>
          <w:rFonts w:asciiTheme="minorHAnsi" w:hAnsiTheme="minorHAnsi" w:cstheme="minorHAnsi"/>
          <w:sz w:val="22"/>
          <w:szCs w:val="22"/>
        </w:rPr>
        <w:t xml:space="preserve"> vereniging</w:t>
      </w:r>
      <w:r w:rsidRPr="00F16187">
        <w:rPr>
          <w:rFonts w:asciiTheme="minorHAnsi" w:hAnsiTheme="minorHAnsi" w:cstheme="minorHAnsi"/>
          <w:sz w:val="22"/>
          <w:szCs w:val="22"/>
        </w:rPr>
        <w:t xml:space="preserve"> IJsclub Rijsoord en omstreken;</w:t>
      </w:r>
    </w:p>
    <w:p w14:paraId="5187E601" w14:textId="77777777"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b. </w:t>
      </w:r>
      <w:r w:rsidRPr="00F16187">
        <w:rPr>
          <w:rFonts w:asciiTheme="minorHAnsi" w:hAnsiTheme="minorHAnsi" w:cstheme="minorHAnsi"/>
          <w:sz w:val="22"/>
          <w:szCs w:val="22"/>
        </w:rPr>
        <w:tab/>
        <w:t>het verzorgen en organiseren van activiteiten met een raakvlak met natuur, sport, milieu en cultuur;</w:t>
      </w:r>
    </w:p>
    <w:p w14:paraId="658F9F22" w14:textId="77777777"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c. </w:t>
      </w:r>
      <w:r w:rsidRPr="00F16187">
        <w:rPr>
          <w:rFonts w:asciiTheme="minorHAnsi" w:hAnsiTheme="minorHAnsi" w:cstheme="minorHAnsi"/>
          <w:sz w:val="22"/>
          <w:szCs w:val="22"/>
        </w:rPr>
        <w:tab/>
        <w:t>de exploitatie van de faciliteiten van gebouwen en terreinen;</w:t>
      </w:r>
    </w:p>
    <w:p w14:paraId="51D8D556" w14:textId="77777777"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d. </w:t>
      </w:r>
      <w:r w:rsidRPr="00F16187">
        <w:rPr>
          <w:rFonts w:asciiTheme="minorHAnsi" w:hAnsiTheme="minorHAnsi" w:cstheme="minorHAnsi"/>
          <w:sz w:val="22"/>
          <w:szCs w:val="22"/>
        </w:rPr>
        <w:tab/>
        <w:t>de verkoop van artikelen en producten;</w:t>
      </w:r>
    </w:p>
    <w:p w14:paraId="067D12FF" w14:textId="77777777"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e. </w:t>
      </w:r>
      <w:r w:rsidRPr="00F16187">
        <w:rPr>
          <w:rFonts w:asciiTheme="minorHAnsi" w:hAnsiTheme="minorHAnsi" w:cstheme="minorHAnsi"/>
          <w:sz w:val="22"/>
          <w:szCs w:val="22"/>
        </w:rPr>
        <w:tab/>
        <w:t>samen te werken met andere organisaties en bedrijven ter bevordering van de doeleinden;</w:t>
      </w:r>
    </w:p>
    <w:p w14:paraId="074E7072" w14:textId="6F0EE116"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f. </w:t>
      </w:r>
      <w:r w:rsidRPr="00F16187">
        <w:rPr>
          <w:rFonts w:asciiTheme="minorHAnsi" w:hAnsiTheme="minorHAnsi" w:cstheme="minorHAnsi"/>
          <w:sz w:val="22"/>
          <w:szCs w:val="22"/>
        </w:rPr>
        <w:tab/>
      </w:r>
      <w:r w:rsidR="000F5095">
        <w:rPr>
          <w:rFonts w:asciiTheme="minorHAnsi" w:hAnsiTheme="minorHAnsi" w:cstheme="minorHAnsi"/>
          <w:sz w:val="22"/>
          <w:szCs w:val="22"/>
        </w:rPr>
        <w:t xml:space="preserve">lobby en </w:t>
      </w:r>
      <w:r w:rsidRPr="00F16187">
        <w:rPr>
          <w:rFonts w:asciiTheme="minorHAnsi" w:hAnsiTheme="minorHAnsi" w:cstheme="minorHAnsi"/>
          <w:sz w:val="22"/>
          <w:szCs w:val="22"/>
        </w:rPr>
        <w:t>bemoeiingen bij overheden, corporaties en particulieren ter bevordering van de doeleinden;</w:t>
      </w:r>
    </w:p>
    <w:p w14:paraId="673C748B" w14:textId="77777777" w:rsidR="0099615C" w:rsidRPr="00F16187"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g. </w:t>
      </w:r>
      <w:r w:rsidRPr="00F16187">
        <w:rPr>
          <w:rFonts w:asciiTheme="minorHAnsi" w:hAnsiTheme="minorHAnsi" w:cstheme="minorHAnsi"/>
          <w:sz w:val="22"/>
          <w:szCs w:val="22"/>
        </w:rPr>
        <w:tab/>
        <w:t xml:space="preserve">het </w:t>
      </w:r>
      <w:r w:rsidR="00B26EDA" w:rsidRPr="00F16187">
        <w:rPr>
          <w:rFonts w:asciiTheme="minorHAnsi" w:hAnsiTheme="minorHAnsi" w:cstheme="minorHAnsi"/>
          <w:sz w:val="22"/>
          <w:szCs w:val="22"/>
        </w:rPr>
        <w:t>bijeenbrengen</w:t>
      </w:r>
      <w:r w:rsidRPr="00F16187">
        <w:rPr>
          <w:rFonts w:asciiTheme="minorHAnsi" w:hAnsiTheme="minorHAnsi" w:cstheme="minorHAnsi"/>
          <w:sz w:val="22"/>
          <w:szCs w:val="22"/>
        </w:rPr>
        <w:t xml:space="preserve"> van gelden nodig voor het bereiken van de doeleinden;</w:t>
      </w:r>
    </w:p>
    <w:p w14:paraId="154FDC01" w14:textId="77777777" w:rsidR="0099615C" w:rsidRPr="0076332B" w:rsidRDefault="0099615C" w:rsidP="0099615C">
      <w:pPr>
        <w:autoSpaceDE w:val="0"/>
        <w:autoSpaceDN w:val="0"/>
        <w:adjustRightInd w:val="0"/>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h. </w:t>
      </w:r>
      <w:r w:rsidRPr="00F16187">
        <w:rPr>
          <w:rFonts w:asciiTheme="minorHAnsi" w:hAnsiTheme="minorHAnsi" w:cstheme="minorHAnsi"/>
          <w:sz w:val="22"/>
          <w:szCs w:val="22"/>
        </w:rPr>
        <w:tab/>
        <w:t xml:space="preserve">het uitvoeren </w:t>
      </w:r>
      <w:r w:rsidRPr="0076332B">
        <w:rPr>
          <w:rFonts w:asciiTheme="minorHAnsi" w:hAnsiTheme="minorHAnsi" w:cstheme="minorHAnsi"/>
          <w:sz w:val="22"/>
          <w:szCs w:val="22"/>
        </w:rPr>
        <w:t>van andere door het bestuur te bepalen activiteiten;</w:t>
      </w:r>
    </w:p>
    <w:p w14:paraId="33B7CE3B" w14:textId="28F57DF8" w:rsidR="00616C5B" w:rsidRPr="0076332B" w:rsidRDefault="0099615C" w:rsidP="0099615C">
      <w:pPr>
        <w:autoSpaceDE w:val="0"/>
        <w:autoSpaceDN w:val="0"/>
        <w:adjustRightInd w:val="0"/>
        <w:ind w:left="284" w:hanging="284"/>
        <w:rPr>
          <w:rFonts w:asciiTheme="minorHAnsi" w:hAnsiTheme="minorHAnsi" w:cstheme="minorHAnsi"/>
          <w:sz w:val="22"/>
          <w:szCs w:val="22"/>
        </w:rPr>
      </w:pPr>
      <w:r w:rsidRPr="0076332B">
        <w:rPr>
          <w:rFonts w:asciiTheme="minorHAnsi" w:hAnsiTheme="minorHAnsi" w:cstheme="minorHAnsi"/>
          <w:sz w:val="22"/>
          <w:szCs w:val="22"/>
        </w:rPr>
        <w:t>i.</w:t>
      </w:r>
      <w:r w:rsidRPr="0076332B">
        <w:rPr>
          <w:rFonts w:asciiTheme="minorHAnsi" w:hAnsiTheme="minorHAnsi" w:cstheme="minorHAnsi"/>
          <w:sz w:val="22"/>
          <w:szCs w:val="22"/>
        </w:rPr>
        <w:tab/>
        <w:t>de inzet van alle andere wettige middelen die voor het doel van de stichting bevorderlijk kunnen zijn.</w:t>
      </w:r>
    </w:p>
    <w:p w14:paraId="6F2FE291" w14:textId="032CA00C" w:rsidR="00BA5E93" w:rsidRPr="0076332B" w:rsidRDefault="00BA5E93" w:rsidP="00C30233">
      <w:pPr>
        <w:autoSpaceDE w:val="0"/>
        <w:autoSpaceDN w:val="0"/>
        <w:adjustRightInd w:val="0"/>
        <w:ind w:left="284" w:hanging="284"/>
        <w:rPr>
          <w:rFonts w:asciiTheme="minorHAnsi" w:hAnsiTheme="minorHAnsi" w:cstheme="minorHAnsi"/>
          <w:sz w:val="22"/>
          <w:szCs w:val="22"/>
        </w:rPr>
      </w:pPr>
    </w:p>
    <w:p w14:paraId="2B65F170" w14:textId="361FB9C8" w:rsidR="00616C5B" w:rsidRPr="00F16187" w:rsidRDefault="00616C5B" w:rsidP="00F16187">
      <w:pPr>
        <w:pStyle w:val="Kop1"/>
      </w:pPr>
      <w:bookmarkStart w:id="13" w:name="_Toc99812134"/>
      <w:r w:rsidRPr="00F16187">
        <w:t>4</w:t>
      </w:r>
      <w:r w:rsidR="00F16187">
        <w:t>.</w:t>
      </w:r>
      <w:r w:rsidRPr="00F16187">
        <w:t xml:space="preserve"> Ambities</w:t>
      </w:r>
      <w:bookmarkEnd w:id="13"/>
      <w:r w:rsidRPr="00F16187">
        <w:t xml:space="preserve"> </w:t>
      </w:r>
    </w:p>
    <w:p w14:paraId="00EC2783" w14:textId="77777777" w:rsidR="00616C5B" w:rsidRDefault="00616C5B"/>
    <w:p w14:paraId="7EB48D8D" w14:textId="5EFFEDE1" w:rsidR="00616C5B" w:rsidRPr="00F16187" w:rsidRDefault="00616C5B">
      <w:pPr>
        <w:rPr>
          <w:rFonts w:asciiTheme="minorHAnsi" w:hAnsiTheme="minorHAnsi" w:cstheme="minorHAnsi"/>
          <w:sz w:val="22"/>
          <w:szCs w:val="22"/>
        </w:rPr>
      </w:pPr>
      <w:bookmarkStart w:id="14" w:name="_Toc99812135"/>
      <w:r w:rsidRPr="00F16187">
        <w:rPr>
          <w:rStyle w:val="Kop2Char"/>
          <w:rFonts w:asciiTheme="minorHAnsi" w:hAnsiTheme="minorHAnsi" w:cstheme="minorHAnsi"/>
          <w:b w:val="0"/>
          <w:bCs w:val="0"/>
          <w:color w:val="365F91" w:themeColor="accent1" w:themeShade="BF"/>
        </w:rPr>
        <w:t>4.1 Ambities 20</w:t>
      </w:r>
      <w:r w:rsidR="00A65576" w:rsidRPr="00F16187">
        <w:rPr>
          <w:rStyle w:val="Kop2Char"/>
          <w:rFonts w:asciiTheme="minorHAnsi" w:hAnsiTheme="minorHAnsi" w:cstheme="minorHAnsi"/>
          <w:b w:val="0"/>
          <w:bCs w:val="0"/>
          <w:color w:val="365F91" w:themeColor="accent1" w:themeShade="BF"/>
        </w:rPr>
        <w:t>2</w:t>
      </w:r>
      <w:r w:rsidR="001E2943">
        <w:rPr>
          <w:rStyle w:val="Kop2Char"/>
          <w:rFonts w:asciiTheme="minorHAnsi" w:hAnsiTheme="minorHAnsi" w:cstheme="minorHAnsi"/>
          <w:b w:val="0"/>
          <w:bCs w:val="0"/>
          <w:color w:val="365F91" w:themeColor="accent1" w:themeShade="BF"/>
        </w:rPr>
        <w:t>3</w:t>
      </w:r>
      <w:r w:rsidRPr="00F16187">
        <w:rPr>
          <w:rStyle w:val="Kop2Char"/>
          <w:rFonts w:asciiTheme="minorHAnsi" w:hAnsiTheme="minorHAnsi" w:cstheme="minorHAnsi"/>
          <w:b w:val="0"/>
          <w:bCs w:val="0"/>
          <w:color w:val="365F91" w:themeColor="accent1" w:themeShade="BF"/>
        </w:rPr>
        <w:t xml:space="preserve"> – 20</w:t>
      </w:r>
      <w:r w:rsidR="00B26EDA" w:rsidRPr="00F16187">
        <w:rPr>
          <w:rStyle w:val="Kop2Char"/>
          <w:rFonts w:asciiTheme="minorHAnsi" w:hAnsiTheme="minorHAnsi" w:cstheme="minorHAnsi"/>
          <w:b w:val="0"/>
          <w:bCs w:val="0"/>
          <w:color w:val="365F91" w:themeColor="accent1" w:themeShade="BF"/>
        </w:rPr>
        <w:t>2</w:t>
      </w:r>
      <w:bookmarkEnd w:id="14"/>
      <w:r w:rsidR="001E2943">
        <w:rPr>
          <w:rStyle w:val="Kop2Char"/>
          <w:rFonts w:asciiTheme="minorHAnsi" w:hAnsiTheme="minorHAnsi" w:cstheme="minorHAnsi"/>
          <w:b w:val="0"/>
          <w:bCs w:val="0"/>
          <w:color w:val="365F91" w:themeColor="accent1" w:themeShade="BF"/>
        </w:rPr>
        <w:t>5</w:t>
      </w:r>
      <w:r w:rsidRPr="00F16187">
        <w:rPr>
          <w:rFonts w:asciiTheme="minorHAnsi" w:hAnsiTheme="minorHAnsi" w:cstheme="minorHAnsi"/>
          <w:b/>
          <w:bCs/>
          <w:color w:val="365F91" w:themeColor="accent1" w:themeShade="BF"/>
        </w:rPr>
        <w:br/>
      </w:r>
      <w:r w:rsidRPr="00F16187">
        <w:rPr>
          <w:rFonts w:asciiTheme="minorHAnsi" w:hAnsiTheme="minorHAnsi" w:cstheme="minorHAnsi"/>
          <w:sz w:val="22"/>
          <w:szCs w:val="22"/>
        </w:rPr>
        <w:t xml:space="preserve">In de komende 2 jaar heeft onze </w:t>
      </w:r>
      <w:r w:rsidR="008F74A7">
        <w:rPr>
          <w:rFonts w:asciiTheme="minorHAnsi" w:hAnsiTheme="minorHAnsi" w:cstheme="minorHAnsi"/>
          <w:sz w:val="22"/>
          <w:szCs w:val="22"/>
        </w:rPr>
        <w:t>stichting</w:t>
      </w:r>
      <w:r w:rsidRPr="00F16187">
        <w:rPr>
          <w:rFonts w:asciiTheme="minorHAnsi" w:hAnsiTheme="minorHAnsi" w:cstheme="minorHAnsi"/>
          <w:sz w:val="22"/>
          <w:szCs w:val="22"/>
        </w:rPr>
        <w:t xml:space="preserve"> de volgende ambities: </w:t>
      </w:r>
    </w:p>
    <w:p w14:paraId="6FA74691" w14:textId="1F21DF87" w:rsidR="00616C5B" w:rsidRPr="00D20758" w:rsidRDefault="00D20758" w:rsidP="00D20758">
      <w:pPr>
        <w:pStyle w:val="Lijstalinea"/>
        <w:numPr>
          <w:ilvl w:val="0"/>
          <w:numId w:val="4"/>
        </w:numPr>
        <w:rPr>
          <w:rFonts w:asciiTheme="minorHAnsi" w:hAnsiTheme="minorHAnsi" w:cstheme="minorHAnsi"/>
          <w:sz w:val="22"/>
          <w:szCs w:val="22"/>
        </w:rPr>
      </w:pPr>
      <w:r w:rsidRPr="00D20758">
        <w:rPr>
          <w:rFonts w:asciiTheme="minorHAnsi" w:hAnsiTheme="minorHAnsi" w:cstheme="minorHAnsi"/>
          <w:sz w:val="22"/>
          <w:szCs w:val="22"/>
        </w:rPr>
        <w:t>K</w:t>
      </w:r>
      <w:r w:rsidR="00283FC1" w:rsidRPr="00D20758">
        <w:rPr>
          <w:rFonts w:asciiTheme="minorHAnsi" w:hAnsiTheme="minorHAnsi" w:cstheme="minorHAnsi"/>
          <w:sz w:val="22"/>
          <w:szCs w:val="22"/>
        </w:rPr>
        <w:t>ostendekkend exploiteren</w:t>
      </w:r>
      <w:r w:rsidR="00A65576" w:rsidRPr="00D20758">
        <w:rPr>
          <w:rFonts w:asciiTheme="minorHAnsi" w:hAnsiTheme="minorHAnsi" w:cstheme="minorHAnsi"/>
          <w:sz w:val="22"/>
          <w:szCs w:val="22"/>
        </w:rPr>
        <w:t xml:space="preserve"> van </w:t>
      </w:r>
      <w:r w:rsidR="0071286C" w:rsidRPr="00D20758">
        <w:rPr>
          <w:rFonts w:asciiTheme="minorHAnsi" w:hAnsiTheme="minorHAnsi" w:cstheme="minorHAnsi"/>
          <w:sz w:val="22"/>
          <w:szCs w:val="22"/>
        </w:rPr>
        <w:t>B</w:t>
      </w:r>
      <w:r w:rsidR="00336F19" w:rsidRPr="00D20758">
        <w:rPr>
          <w:rFonts w:asciiTheme="minorHAnsi" w:hAnsiTheme="minorHAnsi" w:cstheme="minorHAnsi"/>
          <w:sz w:val="22"/>
          <w:szCs w:val="22"/>
        </w:rPr>
        <w:t>ezoekerscentrum</w:t>
      </w:r>
      <w:r w:rsidR="0071286C" w:rsidRPr="00D20758">
        <w:rPr>
          <w:rFonts w:asciiTheme="minorHAnsi" w:hAnsiTheme="minorHAnsi" w:cstheme="minorHAnsi"/>
          <w:sz w:val="22"/>
          <w:szCs w:val="22"/>
        </w:rPr>
        <w:t xml:space="preserve"> De IJsvogel en het </w:t>
      </w:r>
      <w:r w:rsidR="005758E8">
        <w:rPr>
          <w:rFonts w:asciiTheme="minorHAnsi" w:hAnsiTheme="minorHAnsi" w:cstheme="minorHAnsi"/>
          <w:sz w:val="22"/>
          <w:szCs w:val="22"/>
        </w:rPr>
        <w:t>reserveren</w:t>
      </w:r>
      <w:r w:rsidR="0071286C" w:rsidRPr="00D20758">
        <w:rPr>
          <w:rFonts w:asciiTheme="minorHAnsi" w:hAnsiTheme="minorHAnsi" w:cstheme="minorHAnsi"/>
          <w:sz w:val="22"/>
          <w:szCs w:val="22"/>
        </w:rPr>
        <w:t xml:space="preserve"> van een financi</w:t>
      </w:r>
      <w:r w:rsidR="00854E3A">
        <w:rPr>
          <w:rFonts w:asciiTheme="minorHAnsi" w:hAnsiTheme="minorHAnsi" w:cstheme="minorHAnsi"/>
          <w:sz w:val="22"/>
          <w:szCs w:val="22"/>
        </w:rPr>
        <w:t>ë</w:t>
      </w:r>
      <w:r w:rsidR="0071286C" w:rsidRPr="00D20758">
        <w:rPr>
          <w:rFonts w:asciiTheme="minorHAnsi" w:hAnsiTheme="minorHAnsi" w:cstheme="minorHAnsi"/>
          <w:sz w:val="22"/>
          <w:szCs w:val="22"/>
        </w:rPr>
        <w:t>le buffer voor in stand houding en onderhoud van het gebouw</w:t>
      </w:r>
      <w:r w:rsidR="00336F19" w:rsidRPr="00D20758">
        <w:rPr>
          <w:rFonts w:asciiTheme="minorHAnsi" w:hAnsiTheme="minorHAnsi" w:cstheme="minorHAnsi"/>
          <w:sz w:val="22"/>
          <w:szCs w:val="22"/>
        </w:rPr>
        <w:t>;</w:t>
      </w:r>
      <w:r w:rsidR="00616C5B" w:rsidRPr="00D20758">
        <w:rPr>
          <w:rFonts w:asciiTheme="minorHAnsi" w:hAnsiTheme="minorHAnsi" w:cstheme="minorHAnsi"/>
          <w:sz w:val="22"/>
          <w:szCs w:val="22"/>
        </w:rPr>
        <w:t xml:space="preserve"> </w:t>
      </w:r>
    </w:p>
    <w:p w14:paraId="7F4B2714" w14:textId="2D33E51E" w:rsidR="00336F19" w:rsidRPr="00D20758" w:rsidRDefault="00A65576" w:rsidP="00D20758">
      <w:pPr>
        <w:pStyle w:val="Lijstalinea"/>
        <w:numPr>
          <w:ilvl w:val="0"/>
          <w:numId w:val="4"/>
        </w:numPr>
        <w:rPr>
          <w:rFonts w:asciiTheme="minorHAnsi" w:hAnsiTheme="minorHAnsi" w:cstheme="minorHAnsi"/>
          <w:sz w:val="22"/>
          <w:szCs w:val="22"/>
        </w:rPr>
      </w:pPr>
      <w:r w:rsidRPr="00D20758">
        <w:rPr>
          <w:rFonts w:asciiTheme="minorHAnsi" w:hAnsiTheme="minorHAnsi" w:cstheme="minorHAnsi"/>
          <w:sz w:val="22"/>
          <w:szCs w:val="22"/>
        </w:rPr>
        <w:t xml:space="preserve">Organiseren van </w:t>
      </w:r>
      <w:r w:rsidR="00D872C6">
        <w:rPr>
          <w:rFonts w:asciiTheme="minorHAnsi" w:hAnsiTheme="minorHAnsi" w:cstheme="minorHAnsi"/>
          <w:sz w:val="22"/>
          <w:szCs w:val="22"/>
        </w:rPr>
        <w:t xml:space="preserve">terugkerende </w:t>
      </w:r>
      <w:r w:rsidRPr="00D20758">
        <w:rPr>
          <w:rFonts w:asciiTheme="minorHAnsi" w:hAnsiTheme="minorHAnsi" w:cstheme="minorHAnsi"/>
          <w:sz w:val="22"/>
          <w:szCs w:val="22"/>
        </w:rPr>
        <w:t>activiteiten</w:t>
      </w:r>
      <w:r w:rsidR="00D872C6">
        <w:rPr>
          <w:rFonts w:asciiTheme="minorHAnsi" w:hAnsiTheme="minorHAnsi" w:cstheme="minorHAnsi"/>
          <w:sz w:val="22"/>
          <w:szCs w:val="22"/>
        </w:rPr>
        <w:t xml:space="preserve"> in en rond</w:t>
      </w:r>
      <w:r w:rsidRPr="00D20758">
        <w:rPr>
          <w:rFonts w:asciiTheme="minorHAnsi" w:hAnsiTheme="minorHAnsi" w:cstheme="minorHAnsi"/>
          <w:sz w:val="22"/>
          <w:szCs w:val="22"/>
        </w:rPr>
        <w:t xml:space="preserve"> het gebouw </w:t>
      </w:r>
      <w:r w:rsidR="0071286C" w:rsidRPr="00D20758">
        <w:rPr>
          <w:rFonts w:asciiTheme="minorHAnsi" w:hAnsiTheme="minorHAnsi" w:cstheme="minorHAnsi"/>
          <w:sz w:val="22"/>
          <w:szCs w:val="22"/>
        </w:rPr>
        <w:t xml:space="preserve">binnen de doelstellingen van de stichting </w:t>
      </w:r>
      <w:r w:rsidRPr="00D20758">
        <w:rPr>
          <w:rFonts w:asciiTheme="minorHAnsi" w:hAnsiTheme="minorHAnsi" w:cstheme="minorHAnsi"/>
          <w:sz w:val="22"/>
          <w:szCs w:val="22"/>
        </w:rPr>
        <w:t>ten behoeve van de exploitatie van het</w:t>
      </w:r>
      <w:r w:rsidR="00336F19" w:rsidRPr="00D20758">
        <w:rPr>
          <w:rFonts w:asciiTheme="minorHAnsi" w:hAnsiTheme="minorHAnsi" w:cstheme="minorHAnsi"/>
          <w:sz w:val="22"/>
          <w:szCs w:val="22"/>
        </w:rPr>
        <w:t xml:space="preserve"> bezoekerscentrum; </w:t>
      </w:r>
    </w:p>
    <w:p w14:paraId="01271498" w14:textId="38C5C6CE" w:rsidR="00616C5B" w:rsidRPr="00D20758" w:rsidRDefault="00A65576" w:rsidP="00D20758">
      <w:pPr>
        <w:pStyle w:val="Lijstalinea"/>
        <w:numPr>
          <w:ilvl w:val="0"/>
          <w:numId w:val="4"/>
        </w:numPr>
        <w:rPr>
          <w:rFonts w:asciiTheme="minorHAnsi" w:hAnsiTheme="minorHAnsi" w:cstheme="minorHAnsi"/>
          <w:sz w:val="22"/>
          <w:szCs w:val="22"/>
        </w:rPr>
      </w:pPr>
      <w:r w:rsidRPr="00D20758">
        <w:rPr>
          <w:rFonts w:asciiTheme="minorHAnsi" w:hAnsiTheme="minorHAnsi" w:cstheme="minorHAnsi"/>
          <w:sz w:val="22"/>
          <w:szCs w:val="22"/>
        </w:rPr>
        <w:t>Informatie verstrekken over het gebied, haar oorsprong, cultuur, natuur en geschiedenis;</w:t>
      </w:r>
    </w:p>
    <w:p w14:paraId="277DEBFF" w14:textId="5DB4FB2B" w:rsidR="00A65576" w:rsidRPr="00D20758" w:rsidRDefault="00A65576" w:rsidP="00D20758">
      <w:pPr>
        <w:pStyle w:val="Lijstalinea"/>
        <w:numPr>
          <w:ilvl w:val="0"/>
          <w:numId w:val="4"/>
        </w:numPr>
        <w:rPr>
          <w:rFonts w:asciiTheme="minorHAnsi" w:hAnsiTheme="minorHAnsi" w:cstheme="minorHAnsi"/>
          <w:sz w:val="22"/>
          <w:szCs w:val="22"/>
        </w:rPr>
      </w:pPr>
      <w:r w:rsidRPr="00D20758">
        <w:rPr>
          <w:rFonts w:asciiTheme="minorHAnsi" w:hAnsiTheme="minorHAnsi" w:cstheme="minorHAnsi"/>
          <w:sz w:val="22"/>
          <w:szCs w:val="22"/>
        </w:rPr>
        <w:t>Organiseren van workshops</w:t>
      </w:r>
      <w:r w:rsidR="00C678F4" w:rsidRPr="00D20758">
        <w:rPr>
          <w:rFonts w:asciiTheme="minorHAnsi" w:hAnsiTheme="minorHAnsi" w:cstheme="minorHAnsi"/>
          <w:sz w:val="22"/>
          <w:szCs w:val="22"/>
        </w:rPr>
        <w:t>,</w:t>
      </w:r>
      <w:r w:rsidRPr="00D20758">
        <w:rPr>
          <w:rFonts w:asciiTheme="minorHAnsi" w:hAnsiTheme="minorHAnsi" w:cstheme="minorHAnsi"/>
          <w:sz w:val="22"/>
          <w:szCs w:val="22"/>
        </w:rPr>
        <w:t xml:space="preserve"> </w:t>
      </w:r>
      <w:r w:rsidR="0071286C" w:rsidRPr="00D20758">
        <w:rPr>
          <w:rFonts w:asciiTheme="minorHAnsi" w:hAnsiTheme="minorHAnsi" w:cstheme="minorHAnsi"/>
          <w:sz w:val="22"/>
          <w:szCs w:val="22"/>
        </w:rPr>
        <w:t xml:space="preserve">exposities, </w:t>
      </w:r>
      <w:r w:rsidRPr="00D20758">
        <w:rPr>
          <w:rFonts w:asciiTheme="minorHAnsi" w:hAnsiTheme="minorHAnsi" w:cstheme="minorHAnsi"/>
          <w:sz w:val="22"/>
          <w:szCs w:val="22"/>
        </w:rPr>
        <w:t xml:space="preserve">en activiteiten voor inwoners van </w:t>
      </w:r>
      <w:r w:rsidR="0071286C" w:rsidRPr="00D20758">
        <w:rPr>
          <w:rFonts w:asciiTheme="minorHAnsi" w:hAnsiTheme="minorHAnsi" w:cstheme="minorHAnsi"/>
          <w:sz w:val="22"/>
          <w:szCs w:val="22"/>
        </w:rPr>
        <w:t>Ridderkerk</w:t>
      </w:r>
      <w:r w:rsidR="00C678F4" w:rsidRPr="00D20758">
        <w:rPr>
          <w:rFonts w:asciiTheme="minorHAnsi" w:hAnsiTheme="minorHAnsi" w:cstheme="minorHAnsi"/>
          <w:sz w:val="22"/>
          <w:szCs w:val="22"/>
        </w:rPr>
        <w:t xml:space="preserve"> en omgeving</w:t>
      </w:r>
      <w:r w:rsidRPr="00D20758">
        <w:rPr>
          <w:rFonts w:asciiTheme="minorHAnsi" w:hAnsiTheme="minorHAnsi" w:cstheme="minorHAnsi"/>
          <w:sz w:val="22"/>
          <w:szCs w:val="22"/>
        </w:rPr>
        <w:t xml:space="preserve">; </w:t>
      </w:r>
    </w:p>
    <w:p w14:paraId="29B8EE2A" w14:textId="09B3824D" w:rsidR="00D20758" w:rsidRDefault="00C678F4" w:rsidP="00D20758">
      <w:pPr>
        <w:pStyle w:val="Lijstalinea"/>
        <w:numPr>
          <w:ilvl w:val="0"/>
          <w:numId w:val="4"/>
        </w:numPr>
        <w:rPr>
          <w:rFonts w:asciiTheme="minorHAnsi" w:hAnsiTheme="minorHAnsi" w:cstheme="minorHAnsi"/>
          <w:sz w:val="22"/>
          <w:szCs w:val="22"/>
        </w:rPr>
      </w:pPr>
      <w:r w:rsidRPr="00D20758">
        <w:rPr>
          <w:rFonts w:asciiTheme="minorHAnsi" w:hAnsiTheme="minorHAnsi" w:cstheme="minorHAnsi"/>
          <w:sz w:val="22"/>
          <w:szCs w:val="22"/>
        </w:rPr>
        <w:t xml:space="preserve">Inrichten van een tuin rondom het bezoekerscentrum voor natuur beleving, </w:t>
      </w:r>
      <w:r w:rsidR="00D20758" w:rsidRPr="00D20758">
        <w:rPr>
          <w:rFonts w:asciiTheme="minorHAnsi" w:hAnsiTheme="minorHAnsi" w:cstheme="minorHAnsi"/>
          <w:sz w:val="22"/>
          <w:szCs w:val="22"/>
        </w:rPr>
        <w:t xml:space="preserve">passend bij de </w:t>
      </w:r>
      <w:r w:rsidRPr="00D20758">
        <w:rPr>
          <w:rFonts w:asciiTheme="minorHAnsi" w:hAnsiTheme="minorHAnsi" w:cstheme="minorHAnsi"/>
          <w:sz w:val="22"/>
          <w:szCs w:val="22"/>
        </w:rPr>
        <w:t xml:space="preserve">cultuur </w:t>
      </w:r>
      <w:r w:rsidR="00D20758" w:rsidRPr="00D20758">
        <w:rPr>
          <w:rFonts w:asciiTheme="minorHAnsi" w:hAnsiTheme="minorHAnsi" w:cstheme="minorHAnsi"/>
          <w:sz w:val="22"/>
          <w:szCs w:val="22"/>
        </w:rPr>
        <w:t xml:space="preserve">van de </w:t>
      </w:r>
      <w:r w:rsidRPr="00D20758">
        <w:rPr>
          <w:rFonts w:asciiTheme="minorHAnsi" w:hAnsiTheme="minorHAnsi" w:cstheme="minorHAnsi"/>
          <w:sz w:val="22"/>
          <w:szCs w:val="22"/>
        </w:rPr>
        <w:t>streek</w:t>
      </w:r>
      <w:r w:rsidR="00D20758" w:rsidRPr="00D20758">
        <w:rPr>
          <w:rFonts w:asciiTheme="minorHAnsi" w:hAnsiTheme="minorHAnsi" w:cstheme="minorHAnsi"/>
          <w:sz w:val="22"/>
          <w:szCs w:val="22"/>
        </w:rPr>
        <w:t xml:space="preserve"> die</w:t>
      </w:r>
      <w:r w:rsidRPr="00D20758">
        <w:rPr>
          <w:rFonts w:asciiTheme="minorHAnsi" w:hAnsiTheme="minorHAnsi" w:cstheme="minorHAnsi"/>
          <w:sz w:val="22"/>
          <w:szCs w:val="22"/>
        </w:rPr>
        <w:t xml:space="preserve"> dienst kan doen voor vrijetijdsbesteding van vrijwilligers en belangstellenden</w:t>
      </w:r>
      <w:r w:rsidR="00A65576" w:rsidRPr="00D20758">
        <w:rPr>
          <w:rFonts w:asciiTheme="minorHAnsi" w:hAnsiTheme="minorHAnsi" w:cstheme="minorHAnsi"/>
          <w:sz w:val="22"/>
          <w:szCs w:val="22"/>
        </w:rPr>
        <w:t>.</w:t>
      </w:r>
      <w:r w:rsidR="00D20758" w:rsidRPr="00D20758">
        <w:rPr>
          <w:rFonts w:asciiTheme="minorHAnsi" w:hAnsiTheme="minorHAnsi" w:cstheme="minorHAnsi"/>
          <w:sz w:val="22"/>
          <w:szCs w:val="22"/>
        </w:rPr>
        <w:t xml:space="preserve"> De tuin maakt onderdeel uit van de exploitatie en </w:t>
      </w:r>
      <w:r w:rsidR="00D20758">
        <w:rPr>
          <w:rFonts w:asciiTheme="minorHAnsi" w:hAnsiTheme="minorHAnsi" w:cstheme="minorHAnsi"/>
          <w:sz w:val="22"/>
          <w:szCs w:val="22"/>
        </w:rPr>
        <w:t xml:space="preserve">zal een </w:t>
      </w:r>
      <w:r w:rsidR="00D20758" w:rsidRPr="00D20758">
        <w:rPr>
          <w:rFonts w:asciiTheme="minorHAnsi" w:hAnsiTheme="minorHAnsi" w:cstheme="minorHAnsi"/>
          <w:sz w:val="22"/>
          <w:szCs w:val="22"/>
        </w:rPr>
        <w:t>kostendekkende bijdrage leveren.</w:t>
      </w:r>
    </w:p>
    <w:p w14:paraId="57071D79" w14:textId="3D6146EC" w:rsidR="00D20758" w:rsidRPr="00D20758" w:rsidRDefault="00616D07" w:rsidP="00D20758">
      <w:pPr>
        <w:pStyle w:val="Lijstalinea"/>
        <w:numPr>
          <w:ilvl w:val="0"/>
          <w:numId w:val="4"/>
        </w:numPr>
        <w:rPr>
          <w:rFonts w:asciiTheme="minorHAnsi" w:hAnsiTheme="minorHAnsi" w:cstheme="minorHAnsi"/>
          <w:sz w:val="22"/>
          <w:szCs w:val="22"/>
        </w:rPr>
      </w:pPr>
      <w:r>
        <w:rPr>
          <w:rFonts w:asciiTheme="minorHAnsi" w:hAnsiTheme="minorHAnsi" w:cstheme="minorHAnsi"/>
          <w:sz w:val="22"/>
          <w:szCs w:val="22"/>
        </w:rPr>
        <w:t xml:space="preserve">Ondergeschikte </w:t>
      </w:r>
      <w:r w:rsidR="005661C9">
        <w:rPr>
          <w:rFonts w:asciiTheme="minorHAnsi" w:hAnsiTheme="minorHAnsi" w:cstheme="minorHAnsi"/>
          <w:sz w:val="22"/>
          <w:szCs w:val="22"/>
        </w:rPr>
        <w:t>h</w:t>
      </w:r>
      <w:r>
        <w:rPr>
          <w:rFonts w:asciiTheme="minorHAnsi" w:hAnsiTheme="minorHAnsi" w:cstheme="minorHAnsi"/>
          <w:sz w:val="22"/>
          <w:szCs w:val="22"/>
        </w:rPr>
        <w:t>oreca</w:t>
      </w:r>
      <w:r w:rsidR="005661C9">
        <w:rPr>
          <w:rFonts w:asciiTheme="minorHAnsi" w:hAnsiTheme="minorHAnsi" w:cstheme="minorHAnsi"/>
          <w:sz w:val="22"/>
          <w:szCs w:val="22"/>
        </w:rPr>
        <w:t xml:space="preserve"> met terras</w:t>
      </w:r>
      <w:r>
        <w:rPr>
          <w:rFonts w:asciiTheme="minorHAnsi" w:hAnsiTheme="minorHAnsi" w:cstheme="minorHAnsi"/>
          <w:sz w:val="22"/>
          <w:szCs w:val="22"/>
        </w:rPr>
        <w:t xml:space="preserve"> en</w:t>
      </w:r>
      <w:r w:rsidR="005661C9">
        <w:rPr>
          <w:rFonts w:asciiTheme="minorHAnsi" w:hAnsiTheme="minorHAnsi" w:cstheme="minorHAnsi"/>
          <w:sz w:val="22"/>
          <w:szCs w:val="22"/>
        </w:rPr>
        <w:t xml:space="preserve"> de</w:t>
      </w:r>
      <w:r>
        <w:rPr>
          <w:rFonts w:asciiTheme="minorHAnsi" w:hAnsiTheme="minorHAnsi" w:cstheme="minorHAnsi"/>
          <w:sz w:val="22"/>
          <w:szCs w:val="22"/>
        </w:rPr>
        <w:t xml:space="preserve"> winkel voor streekproducten trekken bezoekers naar het gebied, maken het verblijf aangenaam en leveren een substanti</w:t>
      </w:r>
      <w:r w:rsidR="00854E3A">
        <w:rPr>
          <w:rFonts w:asciiTheme="minorHAnsi" w:hAnsiTheme="minorHAnsi" w:cstheme="minorHAnsi"/>
          <w:sz w:val="22"/>
          <w:szCs w:val="22"/>
        </w:rPr>
        <w:t>ë</w:t>
      </w:r>
      <w:r>
        <w:rPr>
          <w:rFonts w:asciiTheme="minorHAnsi" w:hAnsiTheme="minorHAnsi" w:cstheme="minorHAnsi"/>
          <w:sz w:val="22"/>
          <w:szCs w:val="22"/>
        </w:rPr>
        <w:t xml:space="preserve">le bijdrage aan de exploitatie. </w:t>
      </w:r>
    </w:p>
    <w:p w14:paraId="2719F544" w14:textId="77777777" w:rsidR="00C30233" w:rsidRDefault="00C30233">
      <w:pPr>
        <w:rPr>
          <w:rFonts w:asciiTheme="minorHAnsi" w:hAnsiTheme="minorHAnsi" w:cstheme="minorHAnsi"/>
          <w:iCs/>
          <w:color w:val="365F91" w:themeColor="accent1" w:themeShade="BF"/>
          <w:szCs w:val="28"/>
        </w:rPr>
      </w:pPr>
      <w:bookmarkStart w:id="15" w:name="_Toc99812136"/>
      <w:r>
        <w:rPr>
          <w:rFonts w:asciiTheme="minorHAnsi" w:hAnsiTheme="minorHAnsi" w:cstheme="minorHAnsi"/>
          <w:b/>
          <w:bCs/>
          <w:color w:val="365F91" w:themeColor="accent1" w:themeShade="BF"/>
        </w:rPr>
        <w:br w:type="page"/>
      </w:r>
    </w:p>
    <w:p w14:paraId="672994E4" w14:textId="30437631" w:rsidR="00616C5B" w:rsidRPr="00F16187" w:rsidRDefault="00616C5B" w:rsidP="00450B18">
      <w:pPr>
        <w:pStyle w:val="Kop2"/>
        <w:rPr>
          <w:rFonts w:asciiTheme="minorHAnsi" w:hAnsiTheme="minorHAnsi" w:cstheme="minorHAnsi"/>
          <w:b w:val="0"/>
          <w:bCs w:val="0"/>
          <w:color w:val="365F91" w:themeColor="accent1" w:themeShade="BF"/>
        </w:rPr>
      </w:pPr>
      <w:r w:rsidRPr="00F16187">
        <w:rPr>
          <w:rFonts w:asciiTheme="minorHAnsi" w:hAnsiTheme="minorHAnsi" w:cstheme="minorHAnsi"/>
          <w:b w:val="0"/>
          <w:bCs w:val="0"/>
          <w:color w:val="365F91" w:themeColor="accent1" w:themeShade="BF"/>
        </w:rPr>
        <w:lastRenderedPageBreak/>
        <w:t>4.2 Ambities lange termijn</w:t>
      </w:r>
      <w:bookmarkEnd w:id="15"/>
      <w:r w:rsidRPr="00F16187">
        <w:rPr>
          <w:rFonts w:asciiTheme="minorHAnsi" w:hAnsiTheme="minorHAnsi" w:cstheme="minorHAnsi"/>
          <w:b w:val="0"/>
          <w:bCs w:val="0"/>
          <w:color w:val="365F91" w:themeColor="accent1" w:themeShade="BF"/>
        </w:rPr>
        <w:t xml:space="preserve"> </w:t>
      </w:r>
    </w:p>
    <w:p w14:paraId="4141CA17" w14:textId="6A31644B" w:rsidR="00616C5B" w:rsidRDefault="00616C5B">
      <w:pPr>
        <w:rPr>
          <w:rFonts w:asciiTheme="minorHAnsi" w:hAnsiTheme="minorHAnsi" w:cstheme="minorHAnsi"/>
          <w:sz w:val="22"/>
          <w:szCs w:val="22"/>
        </w:rPr>
      </w:pPr>
      <w:r w:rsidRPr="00F16187">
        <w:rPr>
          <w:rFonts w:asciiTheme="minorHAnsi" w:hAnsiTheme="minorHAnsi" w:cstheme="minorHAnsi"/>
          <w:sz w:val="22"/>
          <w:szCs w:val="22"/>
        </w:rPr>
        <w:t xml:space="preserve">Enkele ambities voor de langere termijn zijn: </w:t>
      </w:r>
    </w:p>
    <w:p w14:paraId="03E187C9" w14:textId="77777777" w:rsidR="007702C4" w:rsidRPr="00F16187" w:rsidRDefault="007702C4">
      <w:pPr>
        <w:rPr>
          <w:rFonts w:asciiTheme="minorHAnsi" w:hAnsiTheme="minorHAnsi" w:cstheme="minorHAnsi"/>
          <w:sz w:val="22"/>
          <w:szCs w:val="22"/>
        </w:rPr>
      </w:pPr>
    </w:p>
    <w:p w14:paraId="13F2B757" w14:textId="0F13F849" w:rsidR="00616C5B" w:rsidRPr="007702C4" w:rsidRDefault="005661C9" w:rsidP="007702C4">
      <w:pPr>
        <w:pStyle w:val="Lijstalinea"/>
        <w:numPr>
          <w:ilvl w:val="0"/>
          <w:numId w:val="7"/>
        </w:numPr>
        <w:rPr>
          <w:rFonts w:asciiTheme="minorHAnsi" w:hAnsiTheme="minorHAnsi" w:cstheme="minorHAnsi"/>
          <w:sz w:val="22"/>
          <w:szCs w:val="22"/>
        </w:rPr>
      </w:pPr>
      <w:r w:rsidRPr="007702C4">
        <w:rPr>
          <w:rFonts w:asciiTheme="minorHAnsi" w:hAnsiTheme="minorHAnsi" w:cstheme="minorHAnsi"/>
          <w:sz w:val="22"/>
          <w:szCs w:val="22"/>
        </w:rPr>
        <w:t>Bezoekerscentrum de IJsvogel wordt een begrip in Ridderkerk en omgeving als fijne plek om samen te komen</w:t>
      </w:r>
      <w:r w:rsidR="004061B1" w:rsidRPr="007702C4">
        <w:rPr>
          <w:rFonts w:asciiTheme="minorHAnsi" w:hAnsiTheme="minorHAnsi" w:cstheme="minorHAnsi"/>
          <w:sz w:val="22"/>
          <w:szCs w:val="22"/>
        </w:rPr>
        <w:t xml:space="preserve"> voor activiteiten in de IJsvogel zelf, in het Waalbos, de Molen of de IJsbaan</w:t>
      </w:r>
      <w:r w:rsidR="00A65576" w:rsidRPr="007702C4">
        <w:rPr>
          <w:rFonts w:asciiTheme="minorHAnsi" w:hAnsiTheme="minorHAnsi" w:cstheme="minorHAnsi"/>
          <w:sz w:val="22"/>
          <w:szCs w:val="22"/>
        </w:rPr>
        <w:t>;</w:t>
      </w:r>
    </w:p>
    <w:p w14:paraId="0685CFDD" w14:textId="7F0A41F1" w:rsidR="007702C4" w:rsidRPr="007702C4" w:rsidRDefault="004061B1" w:rsidP="007702C4">
      <w:pPr>
        <w:pStyle w:val="Lijstalinea"/>
        <w:numPr>
          <w:ilvl w:val="0"/>
          <w:numId w:val="7"/>
        </w:numPr>
        <w:rPr>
          <w:bCs/>
        </w:rPr>
      </w:pPr>
      <w:r w:rsidRPr="007702C4">
        <w:rPr>
          <w:rFonts w:asciiTheme="minorHAnsi" w:hAnsiTheme="minorHAnsi" w:cstheme="minorHAnsi"/>
          <w:bCs/>
          <w:sz w:val="22"/>
          <w:szCs w:val="22"/>
        </w:rPr>
        <w:t xml:space="preserve">Vaste groep </w:t>
      </w:r>
      <w:r w:rsidR="007702C4" w:rsidRPr="007702C4">
        <w:rPr>
          <w:rFonts w:asciiTheme="minorHAnsi" w:hAnsiTheme="minorHAnsi" w:cstheme="minorHAnsi"/>
          <w:bCs/>
          <w:sz w:val="22"/>
          <w:szCs w:val="22"/>
        </w:rPr>
        <w:t xml:space="preserve">betrokken </w:t>
      </w:r>
      <w:r w:rsidRPr="007702C4">
        <w:rPr>
          <w:rFonts w:asciiTheme="minorHAnsi" w:hAnsiTheme="minorHAnsi" w:cstheme="minorHAnsi"/>
          <w:bCs/>
          <w:sz w:val="22"/>
          <w:szCs w:val="22"/>
        </w:rPr>
        <w:t xml:space="preserve">vrijwilligers voor </w:t>
      </w:r>
      <w:r w:rsidR="007702C4" w:rsidRPr="007702C4">
        <w:rPr>
          <w:rFonts w:asciiTheme="minorHAnsi" w:hAnsiTheme="minorHAnsi" w:cstheme="minorHAnsi"/>
          <w:bCs/>
          <w:sz w:val="22"/>
          <w:szCs w:val="22"/>
        </w:rPr>
        <w:t>de activiteiten</w:t>
      </w:r>
      <w:r w:rsidRPr="007702C4">
        <w:rPr>
          <w:rFonts w:asciiTheme="minorHAnsi" w:hAnsiTheme="minorHAnsi" w:cstheme="minorHAnsi"/>
          <w:bCs/>
          <w:sz w:val="22"/>
          <w:szCs w:val="22"/>
        </w:rPr>
        <w:t xml:space="preserve"> in het bezoekerscentrum en</w:t>
      </w:r>
      <w:r w:rsidR="007702C4" w:rsidRPr="007702C4">
        <w:rPr>
          <w:rFonts w:asciiTheme="minorHAnsi" w:hAnsiTheme="minorHAnsi" w:cstheme="minorHAnsi"/>
          <w:bCs/>
          <w:sz w:val="22"/>
          <w:szCs w:val="22"/>
        </w:rPr>
        <w:t xml:space="preserve"> </w:t>
      </w:r>
      <w:r w:rsidRPr="007702C4">
        <w:rPr>
          <w:rFonts w:asciiTheme="minorHAnsi" w:hAnsiTheme="minorHAnsi" w:cstheme="minorHAnsi"/>
          <w:bCs/>
          <w:sz w:val="22"/>
          <w:szCs w:val="22"/>
        </w:rPr>
        <w:t>in de  tuin</w:t>
      </w:r>
      <w:r w:rsidR="007702C4">
        <w:rPr>
          <w:rFonts w:asciiTheme="minorHAnsi" w:hAnsiTheme="minorHAnsi" w:cstheme="minorHAnsi"/>
          <w:bCs/>
          <w:sz w:val="22"/>
          <w:szCs w:val="22"/>
        </w:rPr>
        <w:t>;</w:t>
      </w:r>
    </w:p>
    <w:p w14:paraId="25ABD3E2" w14:textId="4790B9DB" w:rsidR="00616C5B" w:rsidRPr="007702C4" w:rsidRDefault="007702C4" w:rsidP="007702C4">
      <w:pPr>
        <w:pStyle w:val="Lijstalinea"/>
        <w:numPr>
          <w:ilvl w:val="0"/>
          <w:numId w:val="7"/>
        </w:numPr>
        <w:rPr>
          <w:bCs/>
        </w:rPr>
      </w:pPr>
      <w:r w:rsidRPr="007702C4">
        <w:rPr>
          <w:rFonts w:asciiTheme="minorHAnsi" w:hAnsiTheme="minorHAnsi" w:cstheme="minorHAnsi"/>
          <w:bCs/>
          <w:sz w:val="22"/>
          <w:szCs w:val="22"/>
        </w:rPr>
        <w:t>Grote groep vaste bezoekers en deelnemers voor de activiteiten in en vanuit Bezoekerscentrum De IJsvogel.</w:t>
      </w:r>
    </w:p>
    <w:p w14:paraId="1636D16A" w14:textId="1C7C2978" w:rsidR="007702C4" w:rsidRPr="007702C4" w:rsidRDefault="007702C4" w:rsidP="007702C4">
      <w:pPr>
        <w:pStyle w:val="Lijstalinea"/>
        <w:numPr>
          <w:ilvl w:val="0"/>
          <w:numId w:val="7"/>
        </w:numPr>
        <w:rPr>
          <w:bCs/>
        </w:rPr>
      </w:pPr>
      <w:r>
        <w:rPr>
          <w:rFonts w:asciiTheme="minorHAnsi" w:hAnsiTheme="minorHAnsi" w:cstheme="minorHAnsi"/>
          <w:bCs/>
          <w:sz w:val="22"/>
          <w:szCs w:val="22"/>
        </w:rPr>
        <w:t xml:space="preserve">Duurzaam kostendekkende exploitatie met gezonde </w:t>
      </w:r>
      <w:r w:rsidR="005758E8">
        <w:rPr>
          <w:rFonts w:asciiTheme="minorHAnsi" w:hAnsiTheme="minorHAnsi" w:cstheme="minorHAnsi"/>
          <w:bCs/>
          <w:sz w:val="22"/>
          <w:szCs w:val="22"/>
        </w:rPr>
        <w:t>reservering</w:t>
      </w:r>
      <w:r>
        <w:rPr>
          <w:rFonts w:asciiTheme="minorHAnsi" w:hAnsiTheme="minorHAnsi" w:cstheme="minorHAnsi"/>
          <w:bCs/>
          <w:sz w:val="22"/>
          <w:szCs w:val="22"/>
        </w:rPr>
        <w:t xml:space="preserve"> voor onderhoud en vervanging.</w:t>
      </w:r>
    </w:p>
    <w:p w14:paraId="4BEC3DF9" w14:textId="7C4D2AD4" w:rsidR="00616C5B" w:rsidRDefault="00616C5B" w:rsidP="00F16187">
      <w:pPr>
        <w:pStyle w:val="Kop1"/>
      </w:pPr>
      <w:bookmarkStart w:id="16" w:name="_Toc99812137"/>
      <w:r w:rsidRPr="00616C5B">
        <w:t>5</w:t>
      </w:r>
      <w:r w:rsidR="00F16187">
        <w:t>.</w:t>
      </w:r>
      <w:r w:rsidRPr="00616C5B">
        <w:t xml:space="preserve"> Stappenplan 20</w:t>
      </w:r>
      <w:r w:rsidR="00A65576">
        <w:t>2</w:t>
      </w:r>
      <w:r w:rsidR="001E2943">
        <w:t>3</w:t>
      </w:r>
      <w:r w:rsidRPr="00616C5B">
        <w:t>-20</w:t>
      </w:r>
      <w:r w:rsidR="00B26EDA">
        <w:t>2</w:t>
      </w:r>
      <w:bookmarkEnd w:id="16"/>
      <w:r w:rsidR="001E2943">
        <w:t>4</w:t>
      </w:r>
    </w:p>
    <w:p w14:paraId="41124E20" w14:textId="56471E68" w:rsidR="00616C5B" w:rsidRPr="00F16187" w:rsidRDefault="00616C5B">
      <w:pPr>
        <w:rPr>
          <w:rFonts w:asciiTheme="minorHAnsi" w:hAnsiTheme="minorHAnsi" w:cstheme="minorHAnsi"/>
          <w:sz w:val="22"/>
          <w:szCs w:val="22"/>
        </w:rPr>
      </w:pPr>
      <w:r w:rsidRPr="00F16187">
        <w:rPr>
          <w:rFonts w:asciiTheme="minorHAnsi" w:hAnsiTheme="minorHAnsi" w:cstheme="minorHAnsi"/>
          <w:sz w:val="22"/>
          <w:szCs w:val="22"/>
        </w:rPr>
        <w:t>Om onze doelstelling en ambities voor 20</w:t>
      </w:r>
      <w:r w:rsidR="00A65576" w:rsidRPr="00F16187">
        <w:rPr>
          <w:rFonts w:asciiTheme="minorHAnsi" w:hAnsiTheme="minorHAnsi" w:cstheme="minorHAnsi"/>
          <w:sz w:val="22"/>
          <w:szCs w:val="22"/>
        </w:rPr>
        <w:t>2</w:t>
      </w:r>
      <w:r w:rsidR="001E2943">
        <w:rPr>
          <w:rFonts w:asciiTheme="minorHAnsi" w:hAnsiTheme="minorHAnsi" w:cstheme="minorHAnsi"/>
          <w:sz w:val="22"/>
          <w:szCs w:val="22"/>
        </w:rPr>
        <w:t>3</w:t>
      </w:r>
      <w:r w:rsidRPr="00F16187">
        <w:rPr>
          <w:rFonts w:asciiTheme="minorHAnsi" w:hAnsiTheme="minorHAnsi" w:cstheme="minorHAnsi"/>
          <w:sz w:val="22"/>
          <w:szCs w:val="22"/>
        </w:rPr>
        <w:t xml:space="preserve"> en 20</w:t>
      </w:r>
      <w:r w:rsidR="00B26EDA" w:rsidRPr="00F16187">
        <w:rPr>
          <w:rFonts w:asciiTheme="minorHAnsi" w:hAnsiTheme="minorHAnsi" w:cstheme="minorHAnsi"/>
          <w:sz w:val="22"/>
          <w:szCs w:val="22"/>
        </w:rPr>
        <w:t>2</w:t>
      </w:r>
      <w:r w:rsidR="001E2943">
        <w:rPr>
          <w:rFonts w:asciiTheme="minorHAnsi" w:hAnsiTheme="minorHAnsi" w:cstheme="minorHAnsi"/>
          <w:sz w:val="22"/>
          <w:szCs w:val="22"/>
        </w:rPr>
        <w:t>4</w:t>
      </w:r>
      <w:r w:rsidRPr="00F16187">
        <w:rPr>
          <w:rFonts w:asciiTheme="minorHAnsi" w:hAnsiTheme="minorHAnsi" w:cstheme="minorHAnsi"/>
          <w:sz w:val="22"/>
          <w:szCs w:val="22"/>
        </w:rPr>
        <w:t xml:space="preserve"> te bereiken werken we de komende jaren aan de onderstaande acties. </w:t>
      </w:r>
    </w:p>
    <w:p w14:paraId="764C0534" w14:textId="41D9D8C5" w:rsidR="00AF7136" w:rsidRPr="00F16187" w:rsidRDefault="00616C5B">
      <w:pPr>
        <w:rPr>
          <w:rFonts w:asciiTheme="minorHAnsi" w:hAnsiTheme="minorHAnsi" w:cstheme="minorHAnsi"/>
          <w:sz w:val="22"/>
          <w:szCs w:val="22"/>
        </w:rPr>
      </w:pPr>
      <w:r w:rsidRPr="00F16187">
        <w:rPr>
          <w:rFonts w:asciiTheme="minorHAnsi" w:hAnsiTheme="minorHAnsi" w:cstheme="minorHAnsi"/>
          <w:sz w:val="22"/>
          <w:szCs w:val="22"/>
        </w:rPr>
        <w:t>Bij de realisatie moeten we gebruiken maken van onze sterke punten, namelijk een enorme betrokkenheid, creativiteit</w:t>
      </w:r>
      <w:r w:rsidR="008D50A2">
        <w:rPr>
          <w:rFonts w:asciiTheme="minorHAnsi" w:hAnsiTheme="minorHAnsi" w:cstheme="minorHAnsi"/>
          <w:sz w:val="22"/>
          <w:szCs w:val="22"/>
        </w:rPr>
        <w:t xml:space="preserve"> en</w:t>
      </w:r>
      <w:r w:rsidRPr="00F16187">
        <w:rPr>
          <w:rFonts w:asciiTheme="minorHAnsi" w:hAnsiTheme="minorHAnsi" w:cstheme="minorHAnsi"/>
          <w:sz w:val="22"/>
          <w:szCs w:val="22"/>
        </w:rPr>
        <w:t xml:space="preserve"> goede samenwerking zowel </w:t>
      </w:r>
      <w:r w:rsidR="008D50A2">
        <w:rPr>
          <w:rFonts w:asciiTheme="minorHAnsi" w:hAnsiTheme="minorHAnsi" w:cstheme="minorHAnsi"/>
          <w:sz w:val="22"/>
          <w:szCs w:val="22"/>
        </w:rPr>
        <w:t xml:space="preserve">tussen onze vrijwilligers </w:t>
      </w:r>
      <w:r w:rsidRPr="00F16187">
        <w:rPr>
          <w:rFonts w:asciiTheme="minorHAnsi" w:hAnsiTheme="minorHAnsi" w:cstheme="minorHAnsi"/>
          <w:sz w:val="22"/>
          <w:szCs w:val="22"/>
        </w:rPr>
        <w:t>onderling als met</w:t>
      </w:r>
      <w:r w:rsidR="008D50A2">
        <w:rPr>
          <w:rFonts w:asciiTheme="minorHAnsi" w:hAnsiTheme="minorHAnsi" w:cstheme="minorHAnsi"/>
          <w:sz w:val="22"/>
          <w:szCs w:val="22"/>
        </w:rPr>
        <w:t xml:space="preserve"> de gebruikers,</w:t>
      </w:r>
      <w:r w:rsidRPr="00F16187">
        <w:rPr>
          <w:rFonts w:asciiTheme="minorHAnsi" w:hAnsiTheme="minorHAnsi" w:cstheme="minorHAnsi"/>
          <w:sz w:val="22"/>
          <w:szCs w:val="22"/>
        </w:rPr>
        <w:t xml:space="preserve"> derden</w:t>
      </w:r>
      <w:r w:rsidR="008D50A2">
        <w:rPr>
          <w:rFonts w:asciiTheme="minorHAnsi" w:hAnsiTheme="minorHAnsi" w:cstheme="minorHAnsi"/>
          <w:sz w:val="22"/>
          <w:szCs w:val="22"/>
        </w:rPr>
        <w:t xml:space="preserve"> en andere</w:t>
      </w:r>
      <w:r w:rsidRPr="00F16187">
        <w:rPr>
          <w:rFonts w:asciiTheme="minorHAnsi" w:hAnsiTheme="minorHAnsi" w:cstheme="minorHAnsi"/>
          <w:sz w:val="22"/>
          <w:szCs w:val="22"/>
        </w:rPr>
        <w:t xml:space="preserve"> belanghebbenden. </w:t>
      </w:r>
    </w:p>
    <w:p w14:paraId="5D708517" w14:textId="3D21F9F0" w:rsidR="00616C5B" w:rsidRPr="00F16187" w:rsidRDefault="00616C5B" w:rsidP="00AF7136">
      <w:pPr>
        <w:ind w:left="284" w:hanging="284"/>
        <w:rPr>
          <w:rFonts w:asciiTheme="minorHAnsi" w:hAnsiTheme="minorHAnsi" w:cstheme="minorHAnsi"/>
          <w:sz w:val="22"/>
          <w:szCs w:val="22"/>
        </w:rPr>
      </w:pPr>
      <w:r w:rsidRPr="00F16187">
        <w:rPr>
          <w:rFonts w:asciiTheme="minorHAnsi" w:hAnsiTheme="minorHAnsi" w:cstheme="minorHAnsi"/>
          <w:sz w:val="22"/>
          <w:szCs w:val="22"/>
        </w:rPr>
        <w:t xml:space="preserve">1. </w:t>
      </w:r>
      <w:r w:rsidR="00AF7136" w:rsidRPr="00F16187">
        <w:rPr>
          <w:rFonts w:asciiTheme="minorHAnsi" w:hAnsiTheme="minorHAnsi" w:cstheme="minorHAnsi"/>
          <w:sz w:val="22"/>
          <w:szCs w:val="22"/>
        </w:rPr>
        <w:tab/>
      </w:r>
      <w:r w:rsidR="00181D4D" w:rsidRPr="00F16187">
        <w:rPr>
          <w:rFonts w:asciiTheme="minorHAnsi" w:hAnsiTheme="minorHAnsi" w:cstheme="minorHAnsi"/>
          <w:sz w:val="22"/>
          <w:szCs w:val="22"/>
        </w:rPr>
        <w:t>A</w:t>
      </w:r>
      <w:r w:rsidR="00CC2EF5">
        <w:rPr>
          <w:rFonts w:asciiTheme="minorHAnsi" w:hAnsiTheme="minorHAnsi" w:cstheme="minorHAnsi"/>
          <w:sz w:val="22"/>
          <w:szCs w:val="22"/>
        </w:rPr>
        <w:t>anleg van de tuin.</w:t>
      </w:r>
      <w:r w:rsidRPr="00F16187">
        <w:rPr>
          <w:rFonts w:asciiTheme="minorHAnsi" w:hAnsiTheme="minorHAnsi" w:cstheme="minorHAnsi"/>
          <w:sz w:val="22"/>
          <w:szCs w:val="22"/>
        </w:rPr>
        <w:t xml:space="preserve"> </w:t>
      </w:r>
      <w:r w:rsidRPr="00F16187">
        <w:rPr>
          <w:rFonts w:asciiTheme="minorHAnsi" w:hAnsiTheme="minorHAnsi" w:cstheme="minorHAnsi"/>
          <w:sz w:val="22"/>
          <w:szCs w:val="22"/>
        </w:rPr>
        <w:br/>
        <w:t xml:space="preserve">Actie </w:t>
      </w:r>
      <w:r w:rsidR="00AF7136" w:rsidRPr="00F16187">
        <w:rPr>
          <w:rFonts w:asciiTheme="minorHAnsi" w:hAnsiTheme="minorHAnsi" w:cstheme="minorHAnsi"/>
          <w:sz w:val="22"/>
          <w:szCs w:val="22"/>
        </w:rPr>
        <w:t>–</w:t>
      </w:r>
      <w:r w:rsidRPr="00F16187">
        <w:rPr>
          <w:rFonts w:asciiTheme="minorHAnsi" w:hAnsiTheme="minorHAnsi" w:cstheme="minorHAnsi"/>
          <w:sz w:val="22"/>
          <w:szCs w:val="22"/>
        </w:rPr>
        <w:t xml:space="preserve"> </w:t>
      </w:r>
      <w:r w:rsidR="00CC2EF5">
        <w:rPr>
          <w:rFonts w:asciiTheme="minorHAnsi" w:hAnsiTheme="minorHAnsi" w:cstheme="minorHAnsi"/>
          <w:sz w:val="22"/>
          <w:szCs w:val="22"/>
        </w:rPr>
        <w:t>Onder leiding van</w:t>
      </w:r>
      <w:r w:rsidR="00AF7136" w:rsidRPr="00F16187">
        <w:rPr>
          <w:rFonts w:asciiTheme="minorHAnsi" w:hAnsiTheme="minorHAnsi" w:cstheme="minorHAnsi"/>
          <w:sz w:val="22"/>
          <w:szCs w:val="22"/>
        </w:rPr>
        <w:t xml:space="preserve"> de </w:t>
      </w:r>
      <w:r w:rsidR="00CC2EF5">
        <w:rPr>
          <w:rFonts w:asciiTheme="minorHAnsi" w:hAnsiTheme="minorHAnsi" w:cstheme="minorHAnsi"/>
          <w:sz w:val="22"/>
          <w:szCs w:val="22"/>
        </w:rPr>
        <w:t>tuin</w:t>
      </w:r>
      <w:r w:rsidR="00AF7136" w:rsidRPr="00F16187">
        <w:rPr>
          <w:rFonts w:asciiTheme="minorHAnsi" w:hAnsiTheme="minorHAnsi" w:cstheme="minorHAnsi"/>
          <w:sz w:val="22"/>
          <w:szCs w:val="22"/>
        </w:rPr>
        <w:t>commissie,</w:t>
      </w:r>
      <w:r w:rsidR="00CC2EF5">
        <w:rPr>
          <w:rFonts w:asciiTheme="minorHAnsi" w:hAnsiTheme="minorHAnsi" w:cstheme="minorHAnsi"/>
          <w:sz w:val="22"/>
          <w:szCs w:val="22"/>
        </w:rPr>
        <w:t xml:space="preserve"> met hulp van vrijwilligers en belangstellenden</w:t>
      </w:r>
      <w:r w:rsidR="00181D4D" w:rsidRPr="00F16187">
        <w:rPr>
          <w:rFonts w:asciiTheme="minorHAnsi" w:hAnsiTheme="minorHAnsi" w:cstheme="minorHAnsi"/>
          <w:sz w:val="22"/>
          <w:szCs w:val="22"/>
        </w:rPr>
        <w:t xml:space="preserve"> </w:t>
      </w:r>
      <w:r w:rsidR="00CC2EF5">
        <w:rPr>
          <w:rFonts w:asciiTheme="minorHAnsi" w:hAnsiTheme="minorHAnsi" w:cstheme="minorHAnsi"/>
          <w:sz w:val="22"/>
          <w:szCs w:val="22"/>
        </w:rPr>
        <w:t xml:space="preserve">te tuin volgens tuinplan </w:t>
      </w:r>
      <w:r w:rsidR="00181D4D" w:rsidRPr="00F16187">
        <w:rPr>
          <w:rFonts w:asciiTheme="minorHAnsi" w:hAnsiTheme="minorHAnsi" w:cstheme="minorHAnsi"/>
          <w:sz w:val="22"/>
          <w:szCs w:val="22"/>
        </w:rPr>
        <w:t>afwerken en inrichten</w:t>
      </w:r>
      <w:r w:rsidRPr="00F16187">
        <w:rPr>
          <w:rFonts w:asciiTheme="minorHAnsi" w:hAnsiTheme="minorHAnsi" w:cstheme="minorHAnsi"/>
          <w:sz w:val="22"/>
          <w:szCs w:val="22"/>
        </w:rPr>
        <w:t xml:space="preserve">. </w:t>
      </w:r>
    </w:p>
    <w:p w14:paraId="403AA19E" w14:textId="08737119" w:rsidR="00FF3025" w:rsidRPr="00F16187" w:rsidRDefault="00FF3025" w:rsidP="00AF7136">
      <w:pPr>
        <w:ind w:left="284" w:hanging="284"/>
        <w:rPr>
          <w:rFonts w:asciiTheme="minorHAnsi" w:hAnsiTheme="minorHAnsi" w:cstheme="minorHAnsi"/>
          <w:sz w:val="22"/>
          <w:szCs w:val="22"/>
        </w:rPr>
      </w:pPr>
      <w:r w:rsidRPr="00F16187">
        <w:rPr>
          <w:rFonts w:asciiTheme="minorHAnsi" w:hAnsiTheme="minorHAnsi" w:cstheme="minorHAnsi"/>
          <w:sz w:val="22"/>
          <w:szCs w:val="22"/>
        </w:rPr>
        <w:t>2.</w:t>
      </w:r>
      <w:r w:rsidRPr="00F16187">
        <w:rPr>
          <w:rFonts w:asciiTheme="minorHAnsi" w:hAnsiTheme="minorHAnsi" w:cstheme="minorHAnsi"/>
          <w:sz w:val="22"/>
          <w:szCs w:val="22"/>
        </w:rPr>
        <w:tab/>
        <w:t>Inrichting van het bezoekerscentrum</w:t>
      </w:r>
      <w:r w:rsidRPr="00F16187">
        <w:rPr>
          <w:rFonts w:asciiTheme="minorHAnsi" w:hAnsiTheme="minorHAnsi" w:cstheme="minorHAnsi"/>
          <w:sz w:val="22"/>
          <w:szCs w:val="22"/>
        </w:rPr>
        <w:br/>
        <w:t xml:space="preserve">Actie – </w:t>
      </w:r>
      <w:r w:rsidR="00CC2EF5">
        <w:rPr>
          <w:rFonts w:asciiTheme="minorHAnsi" w:hAnsiTheme="minorHAnsi" w:cstheme="minorHAnsi"/>
          <w:sz w:val="22"/>
          <w:szCs w:val="22"/>
        </w:rPr>
        <w:t>onder leiding van de winkelcommissie en de e</w:t>
      </w:r>
      <w:r w:rsidR="000628E7">
        <w:rPr>
          <w:rFonts w:asciiTheme="minorHAnsi" w:hAnsiTheme="minorHAnsi" w:cstheme="minorHAnsi"/>
          <w:sz w:val="22"/>
          <w:szCs w:val="22"/>
        </w:rPr>
        <w:t>xpositiecommissie,</w:t>
      </w:r>
      <w:r w:rsidRPr="00F16187">
        <w:rPr>
          <w:rFonts w:asciiTheme="minorHAnsi" w:hAnsiTheme="minorHAnsi" w:cstheme="minorHAnsi"/>
          <w:sz w:val="22"/>
          <w:szCs w:val="22"/>
        </w:rPr>
        <w:t xml:space="preserve"> met de vrijwilligers het gebouw inrichten </w:t>
      </w:r>
      <w:r w:rsidR="000628E7">
        <w:rPr>
          <w:rFonts w:asciiTheme="minorHAnsi" w:hAnsiTheme="minorHAnsi" w:cstheme="minorHAnsi"/>
          <w:sz w:val="22"/>
          <w:szCs w:val="22"/>
        </w:rPr>
        <w:t>met permanente en tijdelijke elementen.</w:t>
      </w:r>
    </w:p>
    <w:p w14:paraId="2919FCB9" w14:textId="07C93BD5" w:rsidR="00FF3025" w:rsidRPr="00F16187" w:rsidRDefault="00FF3025" w:rsidP="00FF3025">
      <w:pPr>
        <w:ind w:left="284" w:hanging="284"/>
        <w:rPr>
          <w:rFonts w:asciiTheme="minorHAnsi" w:hAnsiTheme="minorHAnsi" w:cstheme="minorHAnsi"/>
          <w:sz w:val="22"/>
          <w:szCs w:val="22"/>
        </w:rPr>
      </w:pPr>
      <w:r w:rsidRPr="00F16187">
        <w:rPr>
          <w:rFonts w:asciiTheme="minorHAnsi" w:hAnsiTheme="minorHAnsi" w:cstheme="minorHAnsi"/>
          <w:sz w:val="22"/>
          <w:szCs w:val="22"/>
        </w:rPr>
        <w:t>3</w:t>
      </w:r>
      <w:r w:rsidR="00616C5B" w:rsidRPr="00F16187">
        <w:rPr>
          <w:rFonts w:asciiTheme="minorHAnsi" w:hAnsiTheme="minorHAnsi" w:cstheme="minorHAnsi"/>
          <w:sz w:val="22"/>
          <w:szCs w:val="22"/>
        </w:rPr>
        <w:t xml:space="preserve">. </w:t>
      </w:r>
      <w:r w:rsidR="00AF7136" w:rsidRPr="00F16187">
        <w:rPr>
          <w:rFonts w:asciiTheme="minorHAnsi" w:hAnsiTheme="minorHAnsi" w:cstheme="minorHAnsi"/>
          <w:sz w:val="22"/>
          <w:szCs w:val="22"/>
        </w:rPr>
        <w:tab/>
      </w:r>
      <w:r w:rsidRPr="00F16187">
        <w:rPr>
          <w:rFonts w:asciiTheme="minorHAnsi" w:hAnsiTheme="minorHAnsi" w:cstheme="minorHAnsi"/>
          <w:sz w:val="22"/>
          <w:szCs w:val="22"/>
        </w:rPr>
        <w:t xml:space="preserve">Organiseren van activiteiten </w:t>
      </w:r>
      <w:r w:rsidR="006E6CC1">
        <w:rPr>
          <w:rFonts w:asciiTheme="minorHAnsi" w:hAnsiTheme="minorHAnsi" w:cstheme="minorHAnsi"/>
          <w:sz w:val="22"/>
          <w:szCs w:val="22"/>
        </w:rPr>
        <w:t>in</w:t>
      </w:r>
      <w:r w:rsidRPr="00F16187">
        <w:rPr>
          <w:rFonts w:asciiTheme="minorHAnsi" w:hAnsiTheme="minorHAnsi" w:cstheme="minorHAnsi"/>
          <w:sz w:val="22"/>
          <w:szCs w:val="22"/>
        </w:rPr>
        <w:t xml:space="preserve"> samenwerking</w:t>
      </w:r>
      <w:r w:rsidR="000628E7">
        <w:rPr>
          <w:rFonts w:asciiTheme="minorHAnsi" w:hAnsiTheme="minorHAnsi" w:cstheme="minorHAnsi"/>
          <w:sz w:val="22"/>
          <w:szCs w:val="22"/>
        </w:rPr>
        <w:t xml:space="preserve"> met derden</w:t>
      </w:r>
      <w:r w:rsidRPr="00F16187">
        <w:rPr>
          <w:rFonts w:asciiTheme="minorHAnsi" w:hAnsiTheme="minorHAnsi" w:cstheme="minorHAnsi"/>
          <w:sz w:val="22"/>
          <w:szCs w:val="22"/>
        </w:rPr>
        <w:t xml:space="preserve"> om de exploitatie van het bezoekerscentrum sluitend te krijgen. </w:t>
      </w:r>
    </w:p>
    <w:p w14:paraId="05F3D74A" w14:textId="45BEA323" w:rsidR="00616C5B" w:rsidRPr="00F16187" w:rsidRDefault="00FF3025" w:rsidP="00FF3025">
      <w:pPr>
        <w:ind w:left="284"/>
        <w:rPr>
          <w:rFonts w:asciiTheme="minorHAnsi" w:hAnsiTheme="minorHAnsi" w:cstheme="minorHAnsi"/>
          <w:sz w:val="22"/>
          <w:szCs w:val="22"/>
        </w:rPr>
      </w:pPr>
      <w:r w:rsidRPr="00F16187">
        <w:rPr>
          <w:rFonts w:asciiTheme="minorHAnsi" w:hAnsiTheme="minorHAnsi" w:cstheme="minorHAnsi"/>
          <w:sz w:val="22"/>
          <w:szCs w:val="22"/>
        </w:rPr>
        <w:t>Actie – Opstellen van een activiteitenplan</w:t>
      </w:r>
      <w:r w:rsidR="000628E7">
        <w:rPr>
          <w:rFonts w:asciiTheme="minorHAnsi" w:hAnsiTheme="minorHAnsi" w:cstheme="minorHAnsi"/>
          <w:sz w:val="22"/>
          <w:szCs w:val="22"/>
        </w:rPr>
        <w:t>ning door de drie gebruikers</w:t>
      </w:r>
      <w:r w:rsidR="006E6CC1">
        <w:rPr>
          <w:rFonts w:asciiTheme="minorHAnsi" w:hAnsiTheme="minorHAnsi" w:cstheme="minorHAnsi"/>
          <w:sz w:val="22"/>
          <w:szCs w:val="22"/>
        </w:rPr>
        <w:t>,</w:t>
      </w:r>
      <w:r w:rsidR="000628E7">
        <w:rPr>
          <w:rFonts w:asciiTheme="minorHAnsi" w:hAnsiTheme="minorHAnsi" w:cstheme="minorHAnsi"/>
          <w:sz w:val="22"/>
          <w:szCs w:val="22"/>
        </w:rPr>
        <w:t xml:space="preserve"> de jeugdcommissie, </w:t>
      </w:r>
      <w:r w:rsidR="006E6CC1">
        <w:rPr>
          <w:rFonts w:asciiTheme="minorHAnsi" w:hAnsiTheme="minorHAnsi" w:cstheme="minorHAnsi"/>
          <w:sz w:val="22"/>
          <w:szCs w:val="22"/>
        </w:rPr>
        <w:t xml:space="preserve">de </w:t>
      </w:r>
      <w:r w:rsidR="001E2943">
        <w:rPr>
          <w:rFonts w:asciiTheme="minorHAnsi" w:hAnsiTheme="minorHAnsi" w:cstheme="minorHAnsi"/>
          <w:sz w:val="22"/>
          <w:szCs w:val="22"/>
        </w:rPr>
        <w:t>expositie</w:t>
      </w:r>
      <w:r w:rsidR="000628E7">
        <w:rPr>
          <w:rFonts w:asciiTheme="minorHAnsi" w:hAnsiTheme="minorHAnsi" w:cstheme="minorHAnsi"/>
          <w:sz w:val="22"/>
          <w:szCs w:val="22"/>
        </w:rPr>
        <w:t>commissie en de evenementencommissie als onderdeel van het</w:t>
      </w:r>
      <w:r w:rsidRPr="00F16187">
        <w:rPr>
          <w:rFonts w:asciiTheme="minorHAnsi" w:hAnsiTheme="minorHAnsi" w:cstheme="minorHAnsi"/>
          <w:sz w:val="22"/>
          <w:szCs w:val="22"/>
        </w:rPr>
        <w:t xml:space="preserve"> exploitatieplan. </w:t>
      </w:r>
    </w:p>
    <w:p w14:paraId="7696D9D1" w14:textId="08B2CB7C" w:rsidR="00616C5B" w:rsidRPr="00F16187" w:rsidRDefault="00FF3025" w:rsidP="00AF7136">
      <w:pPr>
        <w:ind w:left="284" w:hanging="284"/>
        <w:rPr>
          <w:rFonts w:asciiTheme="minorHAnsi" w:hAnsiTheme="minorHAnsi" w:cstheme="minorHAnsi"/>
          <w:sz w:val="22"/>
          <w:szCs w:val="22"/>
        </w:rPr>
      </w:pPr>
      <w:r w:rsidRPr="00F16187">
        <w:rPr>
          <w:rFonts w:asciiTheme="minorHAnsi" w:hAnsiTheme="minorHAnsi" w:cstheme="minorHAnsi"/>
          <w:sz w:val="22"/>
          <w:szCs w:val="22"/>
        </w:rPr>
        <w:t>4</w:t>
      </w:r>
      <w:r w:rsidR="00616C5B" w:rsidRPr="00F16187">
        <w:rPr>
          <w:rFonts w:asciiTheme="minorHAnsi" w:hAnsiTheme="minorHAnsi" w:cstheme="minorHAnsi"/>
          <w:sz w:val="22"/>
          <w:szCs w:val="22"/>
        </w:rPr>
        <w:t xml:space="preserve">. </w:t>
      </w:r>
      <w:r w:rsidR="006E6CC1">
        <w:rPr>
          <w:rFonts w:asciiTheme="minorHAnsi" w:hAnsiTheme="minorHAnsi" w:cstheme="minorHAnsi"/>
          <w:sz w:val="22"/>
          <w:szCs w:val="22"/>
        </w:rPr>
        <w:t>Vrijwilligersbeleid</w:t>
      </w:r>
    </w:p>
    <w:p w14:paraId="142F2003" w14:textId="3ED508B7" w:rsidR="00AF7136" w:rsidRPr="00F16187" w:rsidRDefault="00AF7136" w:rsidP="00AF7136">
      <w:pPr>
        <w:ind w:left="284"/>
        <w:rPr>
          <w:rFonts w:asciiTheme="minorHAnsi" w:hAnsiTheme="minorHAnsi" w:cstheme="minorHAnsi"/>
          <w:sz w:val="22"/>
          <w:szCs w:val="22"/>
        </w:rPr>
      </w:pPr>
      <w:r w:rsidRPr="00F16187">
        <w:rPr>
          <w:rFonts w:asciiTheme="minorHAnsi" w:hAnsiTheme="minorHAnsi" w:cstheme="minorHAnsi"/>
          <w:sz w:val="22"/>
          <w:szCs w:val="22"/>
        </w:rPr>
        <w:t xml:space="preserve">Actie – </w:t>
      </w:r>
      <w:r w:rsidR="006E6CC1">
        <w:rPr>
          <w:rFonts w:asciiTheme="minorHAnsi" w:hAnsiTheme="minorHAnsi" w:cstheme="minorHAnsi"/>
          <w:sz w:val="22"/>
          <w:szCs w:val="22"/>
        </w:rPr>
        <w:t>opstellen van een vrijwilligersbeleidsplan voor het</w:t>
      </w:r>
      <w:r w:rsidR="00FF3025" w:rsidRPr="00F16187">
        <w:rPr>
          <w:rFonts w:asciiTheme="minorHAnsi" w:hAnsiTheme="minorHAnsi" w:cstheme="minorHAnsi"/>
          <w:sz w:val="22"/>
          <w:szCs w:val="22"/>
        </w:rPr>
        <w:t xml:space="preserve"> </w:t>
      </w:r>
      <w:r w:rsidR="006E6CC1">
        <w:rPr>
          <w:rFonts w:asciiTheme="minorHAnsi" w:hAnsiTheme="minorHAnsi" w:cstheme="minorHAnsi"/>
          <w:sz w:val="22"/>
          <w:szCs w:val="22"/>
        </w:rPr>
        <w:t>w</w:t>
      </w:r>
      <w:r w:rsidR="00FF3025" w:rsidRPr="00F16187">
        <w:rPr>
          <w:rFonts w:asciiTheme="minorHAnsi" w:hAnsiTheme="minorHAnsi" w:cstheme="minorHAnsi"/>
          <w:sz w:val="22"/>
          <w:szCs w:val="22"/>
        </w:rPr>
        <w:t>erven, opleiden instrueren</w:t>
      </w:r>
      <w:r w:rsidR="006E6CC1">
        <w:rPr>
          <w:rFonts w:asciiTheme="minorHAnsi" w:hAnsiTheme="minorHAnsi" w:cstheme="minorHAnsi"/>
          <w:sz w:val="22"/>
          <w:szCs w:val="22"/>
        </w:rPr>
        <w:t xml:space="preserve"> en behouden</w:t>
      </w:r>
      <w:r w:rsidR="00FF3025" w:rsidRPr="00F16187">
        <w:rPr>
          <w:rFonts w:asciiTheme="minorHAnsi" w:hAnsiTheme="minorHAnsi" w:cstheme="minorHAnsi"/>
          <w:sz w:val="22"/>
          <w:szCs w:val="22"/>
        </w:rPr>
        <w:t xml:space="preserve"> van vrijwilligers</w:t>
      </w:r>
    </w:p>
    <w:p w14:paraId="0D89DFF9" w14:textId="41A1DE24" w:rsidR="00FF3025" w:rsidRPr="00F16187" w:rsidRDefault="00FF3025" w:rsidP="00FF3025">
      <w:pPr>
        <w:rPr>
          <w:rFonts w:asciiTheme="minorHAnsi" w:hAnsiTheme="minorHAnsi" w:cstheme="minorHAnsi"/>
          <w:sz w:val="22"/>
          <w:szCs w:val="22"/>
        </w:rPr>
      </w:pPr>
      <w:r w:rsidRPr="00F16187">
        <w:rPr>
          <w:rFonts w:asciiTheme="minorHAnsi" w:hAnsiTheme="minorHAnsi" w:cstheme="minorHAnsi"/>
          <w:sz w:val="22"/>
          <w:szCs w:val="22"/>
        </w:rPr>
        <w:t xml:space="preserve">5. </w:t>
      </w:r>
      <w:r w:rsidR="006E6CC1">
        <w:rPr>
          <w:rFonts w:asciiTheme="minorHAnsi" w:hAnsiTheme="minorHAnsi" w:cstheme="minorHAnsi"/>
          <w:sz w:val="22"/>
          <w:szCs w:val="22"/>
        </w:rPr>
        <w:t xml:space="preserve">Actuele </w:t>
      </w:r>
      <w:r w:rsidR="00CA648C">
        <w:rPr>
          <w:rFonts w:asciiTheme="minorHAnsi" w:hAnsiTheme="minorHAnsi" w:cstheme="minorHAnsi"/>
          <w:sz w:val="22"/>
          <w:szCs w:val="22"/>
        </w:rPr>
        <w:t xml:space="preserve">informatie op </w:t>
      </w:r>
      <w:r w:rsidRPr="00F16187">
        <w:rPr>
          <w:rFonts w:asciiTheme="minorHAnsi" w:hAnsiTheme="minorHAnsi" w:cstheme="minorHAnsi"/>
          <w:sz w:val="22"/>
          <w:szCs w:val="22"/>
        </w:rPr>
        <w:t>website</w:t>
      </w:r>
      <w:r w:rsidR="00CA648C">
        <w:rPr>
          <w:rFonts w:asciiTheme="minorHAnsi" w:hAnsiTheme="minorHAnsi" w:cstheme="minorHAnsi"/>
          <w:sz w:val="22"/>
          <w:szCs w:val="22"/>
        </w:rPr>
        <w:t xml:space="preserve"> en social media</w:t>
      </w:r>
      <w:r w:rsidR="006E6CC1">
        <w:rPr>
          <w:rFonts w:asciiTheme="minorHAnsi" w:hAnsiTheme="minorHAnsi" w:cstheme="minorHAnsi"/>
          <w:sz w:val="22"/>
          <w:szCs w:val="22"/>
        </w:rPr>
        <w:t xml:space="preserve">, </w:t>
      </w:r>
      <w:bookmarkStart w:id="17" w:name="_Hlk99810655"/>
      <w:r w:rsidR="006E6CC1">
        <w:rPr>
          <w:rFonts w:asciiTheme="minorHAnsi" w:hAnsiTheme="minorHAnsi" w:cstheme="minorHAnsi"/>
          <w:sz w:val="22"/>
          <w:szCs w:val="22"/>
        </w:rPr>
        <w:t>regelmatige publicaties in de lokale media</w:t>
      </w:r>
      <w:r w:rsidR="00CA648C">
        <w:rPr>
          <w:rFonts w:asciiTheme="minorHAnsi" w:hAnsiTheme="minorHAnsi" w:cstheme="minorHAnsi"/>
          <w:sz w:val="22"/>
          <w:szCs w:val="22"/>
        </w:rPr>
        <w:t xml:space="preserve">, en intensief contact met derden zoals </w:t>
      </w:r>
      <w:r w:rsidR="00D24DBA">
        <w:rPr>
          <w:rFonts w:asciiTheme="minorHAnsi" w:hAnsiTheme="minorHAnsi" w:cstheme="minorHAnsi"/>
          <w:sz w:val="22"/>
          <w:szCs w:val="22"/>
        </w:rPr>
        <w:t>Facet</w:t>
      </w:r>
      <w:r w:rsidR="00CA648C">
        <w:rPr>
          <w:rFonts w:asciiTheme="minorHAnsi" w:hAnsiTheme="minorHAnsi" w:cstheme="minorHAnsi"/>
          <w:sz w:val="22"/>
          <w:szCs w:val="22"/>
        </w:rPr>
        <w:t>, gemeente Ridderkerk, Wijk-idee-team,</w:t>
      </w:r>
      <w:r w:rsidR="00CA1AEF">
        <w:rPr>
          <w:rFonts w:asciiTheme="minorHAnsi" w:hAnsiTheme="minorHAnsi" w:cstheme="minorHAnsi"/>
          <w:sz w:val="22"/>
          <w:szCs w:val="22"/>
        </w:rPr>
        <w:t xml:space="preserve"> Oranjevereniging, </w:t>
      </w:r>
      <w:r w:rsidR="00CA648C">
        <w:rPr>
          <w:rFonts w:asciiTheme="minorHAnsi" w:hAnsiTheme="minorHAnsi" w:cstheme="minorHAnsi"/>
          <w:sz w:val="22"/>
          <w:szCs w:val="22"/>
        </w:rPr>
        <w:t xml:space="preserve"> kerken, natuurverenigingen, Staatsbosbeheer, Provincie Zuid-Holland  etc. </w:t>
      </w:r>
    </w:p>
    <w:bookmarkEnd w:id="17"/>
    <w:p w14:paraId="693B572B" w14:textId="61FCDF5C" w:rsidR="00616C5B" w:rsidRDefault="00616C5B" w:rsidP="00FF3025">
      <w:pPr>
        <w:ind w:left="284" w:hanging="284"/>
      </w:pPr>
    </w:p>
    <w:p w14:paraId="248C0422" w14:textId="77777777" w:rsidR="00616C5B" w:rsidRDefault="00616C5B"/>
    <w:p w14:paraId="7C12892F" w14:textId="77777777" w:rsidR="00C30233" w:rsidRDefault="00C30233">
      <w:pPr>
        <w:rPr>
          <w:rFonts w:asciiTheme="minorHAnsi" w:hAnsiTheme="minorHAnsi" w:cstheme="minorHAnsi"/>
          <w:color w:val="365F91" w:themeColor="accent1" w:themeShade="BF"/>
          <w:kern w:val="32"/>
          <w:sz w:val="28"/>
          <w:szCs w:val="28"/>
        </w:rPr>
      </w:pPr>
      <w:bookmarkStart w:id="18" w:name="_Toc99812138"/>
      <w:r>
        <w:br w:type="page"/>
      </w:r>
    </w:p>
    <w:p w14:paraId="2A875B54" w14:textId="3DBFA465" w:rsidR="00AF7136" w:rsidRDefault="00616C5B" w:rsidP="00F16187">
      <w:pPr>
        <w:pStyle w:val="Kop1"/>
      </w:pPr>
      <w:r w:rsidRPr="00616C5B">
        <w:lastRenderedPageBreak/>
        <w:t>6</w:t>
      </w:r>
      <w:r w:rsidR="00F16187">
        <w:t>.</w:t>
      </w:r>
      <w:r w:rsidRPr="00616C5B">
        <w:t xml:space="preserve"> Middelen</w:t>
      </w:r>
      <w:bookmarkEnd w:id="18"/>
      <w:r>
        <w:t xml:space="preserve"> </w:t>
      </w:r>
    </w:p>
    <w:p w14:paraId="25C76A3A" w14:textId="6876DCB1" w:rsidR="00616C5B" w:rsidRDefault="00616C5B">
      <w:pPr>
        <w:rPr>
          <w:rFonts w:asciiTheme="minorHAnsi" w:hAnsiTheme="minorHAnsi" w:cstheme="minorHAnsi"/>
          <w:sz w:val="22"/>
          <w:szCs w:val="22"/>
        </w:rPr>
      </w:pPr>
      <w:r>
        <w:br/>
      </w:r>
      <w:bookmarkStart w:id="19" w:name="_Toc99812139"/>
      <w:r w:rsidRPr="00F16187">
        <w:rPr>
          <w:rStyle w:val="Kop2Char"/>
          <w:rFonts w:asciiTheme="minorHAnsi" w:hAnsiTheme="minorHAnsi" w:cstheme="minorHAnsi"/>
          <w:b w:val="0"/>
          <w:bCs w:val="0"/>
          <w:color w:val="365F91" w:themeColor="accent1" w:themeShade="BF"/>
          <w:szCs w:val="24"/>
        </w:rPr>
        <w:t xml:space="preserve">6.1 </w:t>
      </w:r>
      <w:r w:rsidR="00D70CAB">
        <w:rPr>
          <w:rStyle w:val="Kop2Char"/>
          <w:rFonts w:asciiTheme="minorHAnsi" w:hAnsiTheme="minorHAnsi" w:cstheme="minorHAnsi"/>
          <w:b w:val="0"/>
          <w:bCs w:val="0"/>
          <w:color w:val="365F91" w:themeColor="accent1" w:themeShade="BF"/>
          <w:szCs w:val="24"/>
        </w:rPr>
        <w:t>Tuin en g</w:t>
      </w:r>
      <w:r w:rsidR="00E26573" w:rsidRPr="00F16187">
        <w:rPr>
          <w:rStyle w:val="Kop2Char"/>
          <w:rFonts w:asciiTheme="minorHAnsi" w:hAnsiTheme="minorHAnsi" w:cstheme="minorHAnsi"/>
          <w:b w:val="0"/>
          <w:bCs w:val="0"/>
          <w:color w:val="365F91" w:themeColor="accent1" w:themeShade="BF"/>
          <w:szCs w:val="24"/>
        </w:rPr>
        <w:t>ebouw</w:t>
      </w:r>
      <w:bookmarkEnd w:id="19"/>
      <w:r>
        <w:br/>
      </w:r>
      <w:r w:rsidRPr="00F16187">
        <w:rPr>
          <w:rFonts w:asciiTheme="minorHAnsi" w:hAnsiTheme="minorHAnsi" w:cstheme="minorHAnsi"/>
          <w:sz w:val="22"/>
          <w:szCs w:val="22"/>
        </w:rPr>
        <w:t xml:space="preserve">In de komende twee jaren zal de nadruk liggen op </w:t>
      </w:r>
      <w:r w:rsidR="00D24DBA">
        <w:rPr>
          <w:rFonts w:asciiTheme="minorHAnsi" w:hAnsiTheme="minorHAnsi" w:cstheme="minorHAnsi"/>
          <w:sz w:val="22"/>
          <w:szCs w:val="22"/>
        </w:rPr>
        <w:t xml:space="preserve">het </w:t>
      </w:r>
      <w:r w:rsidR="00D70CAB">
        <w:rPr>
          <w:rFonts w:asciiTheme="minorHAnsi" w:hAnsiTheme="minorHAnsi" w:cstheme="minorHAnsi"/>
          <w:sz w:val="22"/>
          <w:szCs w:val="22"/>
        </w:rPr>
        <w:t xml:space="preserve">duurzaam </w:t>
      </w:r>
      <w:r w:rsidR="00FF3025" w:rsidRPr="00F16187">
        <w:rPr>
          <w:rFonts w:asciiTheme="minorHAnsi" w:hAnsiTheme="minorHAnsi" w:cstheme="minorHAnsi"/>
          <w:sz w:val="22"/>
          <w:szCs w:val="22"/>
        </w:rPr>
        <w:t xml:space="preserve">exploiteren van </w:t>
      </w:r>
      <w:r w:rsidR="00D70CAB">
        <w:rPr>
          <w:rFonts w:asciiTheme="minorHAnsi" w:hAnsiTheme="minorHAnsi" w:cstheme="minorHAnsi"/>
          <w:sz w:val="22"/>
          <w:szCs w:val="22"/>
        </w:rPr>
        <w:t>B</w:t>
      </w:r>
      <w:r w:rsidR="00FF3025" w:rsidRPr="00F16187">
        <w:rPr>
          <w:rFonts w:asciiTheme="minorHAnsi" w:hAnsiTheme="minorHAnsi" w:cstheme="minorHAnsi"/>
          <w:sz w:val="22"/>
          <w:szCs w:val="22"/>
        </w:rPr>
        <w:t>ezoekerscentrum</w:t>
      </w:r>
      <w:r w:rsidR="00D70CAB">
        <w:rPr>
          <w:rFonts w:asciiTheme="minorHAnsi" w:hAnsiTheme="minorHAnsi" w:cstheme="minorHAnsi"/>
          <w:sz w:val="22"/>
          <w:szCs w:val="22"/>
        </w:rPr>
        <w:t xml:space="preserve"> de IJsvogel waarbij de tuin en het gebouw een prominente rol hebben.</w:t>
      </w:r>
    </w:p>
    <w:p w14:paraId="6EEE37A5" w14:textId="6B7ED3E6" w:rsidR="00663501" w:rsidRDefault="00663501">
      <w:pPr>
        <w:rPr>
          <w:rFonts w:asciiTheme="minorHAnsi" w:hAnsiTheme="minorHAnsi" w:cstheme="minorHAnsi"/>
          <w:sz w:val="22"/>
          <w:szCs w:val="22"/>
        </w:rPr>
      </w:pPr>
    </w:p>
    <w:p w14:paraId="7B940295" w14:textId="4C50064A" w:rsidR="00663501" w:rsidRDefault="00663501">
      <w:pPr>
        <w:rPr>
          <w:rFonts w:asciiTheme="minorHAnsi" w:hAnsiTheme="minorHAnsi" w:cstheme="minorHAnsi"/>
          <w:sz w:val="22"/>
          <w:szCs w:val="22"/>
        </w:rPr>
      </w:pPr>
      <w:r>
        <w:rPr>
          <w:rFonts w:asciiTheme="minorHAnsi" w:hAnsiTheme="minorHAnsi" w:cstheme="minorHAnsi"/>
          <w:sz w:val="22"/>
          <w:szCs w:val="22"/>
        </w:rPr>
        <w:t>Het gebouw is ingericht voor exposities, workshops, instructies maar ook voor het gezellig samen zijn met groepen die een activiteit hebben binnen de doelstellingen van het Bezoekerscentrum.</w:t>
      </w:r>
    </w:p>
    <w:p w14:paraId="7D2B463F" w14:textId="77777777" w:rsidR="00663501" w:rsidRDefault="00663501">
      <w:pPr>
        <w:rPr>
          <w:rFonts w:asciiTheme="minorHAnsi" w:hAnsiTheme="minorHAnsi" w:cstheme="minorHAnsi"/>
          <w:sz w:val="22"/>
          <w:szCs w:val="22"/>
        </w:rPr>
      </w:pPr>
    </w:p>
    <w:p w14:paraId="0E5568D1" w14:textId="5D35BAAC" w:rsidR="00663501" w:rsidRDefault="00EE0306">
      <w:pPr>
        <w:rPr>
          <w:rFonts w:asciiTheme="minorHAnsi" w:hAnsiTheme="minorHAnsi" w:cstheme="minorHAnsi"/>
          <w:sz w:val="22"/>
          <w:szCs w:val="22"/>
        </w:rPr>
      </w:pPr>
      <w:r>
        <w:rPr>
          <w:rFonts w:asciiTheme="minorHAnsi" w:hAnsiTheme="minorHAnsi" w:cstheme="minorHAnsi"/>
          <w:sz w:val="22"/>
          <w:szCs w:val="22"/>
        </w:rPr>
        <w:t>Binnen de doelstellingen kan het gebouw verhuurd worden voor activiteiten en</w:t>
      </w:r>
      <w:r w:rsidR="00663501">
        <w:rPr>
          <w:rFonts w:asciiTheme="minorHAnsi" w:hAnsiTheme="minorHAnsi" w:cstheme="minorHAnsi"/>
          <w:sz w:val="22"/>
          <w:szCs w:val="22"/>
        </w:rPr>
        <w:t xml:space="preserve"> zal de ondergeschikte horeca en </w:t>
      </w:r>
      <w:r>
        <w:rPr>
          <w:rFonts w:asciiTheme="minorHAnsi" w:hAnsiTheme="minorHAnsi" w:cstheme="minorHAnsi"/>
          <w:sz w:val="22"/>
          <w:szCs w:val="22"/>
        </w:rPr>
        <w:t xml:space="preserve">de </w:t>
      </w:r>
      <w:r w:rsidR="00663501">
        <w:rPr>
          <w:rFonts w:asciiTheme="minorHAnsi" w:hAnsiTheme="minorHAnsi" w:cstheme="minorHAnsi"/>
          <w:sz w:val="22"/>
          <w:szCs w:val="22"/>
        </w:rPr>
        <w:t xml:space="preserve">winkel met streekproducten een belangrijke bijdrage moeten leveren bij het genereren van inkomsten. </w:t>
      </w:r>
    </w:p>
    <w:p w14:paraId="3E613AF7" w14:textId="331FF797" w:rsidR="00663501" w:rsidRDefault="00663501">
      <w:pPr>
        <w:rPr>
          <w:rFonts w:asciiTheme="minorHAnsi" w:hAnsiTheme="minorHAnsi" w:cstheme="minorHAnsi"/>
          <w:sz w:val="22"/>
          <w:szCs w:val="22"/>
        </w:rPr>
      </w:pPr>
    </w:p>
    <w:p w14:paraId="2F4C1E96" w14:textId="65840201" w:rsidR="00D70CAB" w:rsidRDefault="00663501">
      <w:pPr>
        <w:rPr>
          <w:rFonts w:asciiTheme="minorHAnsi" w:hAnsiTheme="minorHAnsi" w:cstheme="minorHAnsi"/>
          <w:sz w:val="22"/>
          <w:szCs w:val="22"/>
        </w:rPr>
      </w:pPr>
      <w:r>
        <w:rPr>
          <w:rFonts w:asciiTheme="minorHAnsi" w:hAnsiTheme="minorHAnsi" w:cstheme="minorHAnsi"/>
          <w:sz w:val="22"/>
          <w:szCs w:val="22"/>
        </w:rPr>
        <w:t>De tuin</w:t>
      </w:r>
      <w:r w:rsidR="00EE0306">
        <w:rPr>
          <w:rFonts w:asciiTheme="minorHAnsi" w:hAnsiTheme="minorHAnsi" w:cstheme="minorHAnsi"/>
          <w:sz w:val="22"/>
          <w:szCs w:val="22"/>
        </w:rPr>
        <w:t xml:space="preserve"> is belangrijk voor de natuurbeleving en de culturele uitstraling  maar zal ook kostendekkend moeten </w:t>
      </w:r>
      <w:r w:rsidR="00A84351">
        <w:rPr>
          <w:rFonts w:asciiTheme="minorHAnsi" w:hAnsiTheme="minorHAnsi" w:cstheme="minorHAnsi"/>
          <w:sz w:val="22"/>
          <w:szCs w:val="22"/>
        </w:rPr>
        <w:t xml:space="preserve">o.a. door </w:t>
      </w:r>
      <w:r w:rsidR="00EE0306">
        <w:rPr>
          <w:rFonts w:asciiTheme="minorHAnsi" w:hAnsiTheme="minorHAnsi" w:cstheme="minorHAnsi"/>
          <w:sz w:val="22"/>
          <w:szCs w:val="22"/>
        </w:rPr>
        <w:t>verkoop van producten.</w:t>
      </w:r>
    </w:p>
    <w:p w14:paraId="67E6F360" w14:textId="6818FC0E" w:rsidR="00D70CAB" w:rsidRDefault="00D70CAB">
      <w:pPr>
        <w:rPr>
          <w:rFonts w:asciiTheme="minorHAnsi" w:hAnsiTheme="minorHAnsi" w:cstheme="minorHAnsi"/>
          <w:sz w:val="22"/>
          <w:szCs w:val="22"/>
        </w:rPr>
      </w:pPr>
    </w:p>
    <w:p w14:paraId="218A89B8" w14:textId="0E187E0B" w:rsidR="00C85DEF" w:rsidRDefault="00C85DEF">
      <w:pPr>
        <w:rPr>
          <w:rFonts w:asciiTheme="minorHAnsi" w:hAnsiTheme="minorHAnsi" w:cstheme="minorHAnsi"/>
          <w:sz w:val="22"/>
          <w:szCs w:val="22"/>
        </w:rPr>
      </w:pPr>
      <w:bookmarkStart w:id="20" w:name="_Toc99812140"/>
      <w:r w:rsidRPr="00F16187">
        <w:rPr>
          <w:rStyle w:val="Kop2Char"/>
          <w:rFonts w:asciiTheme="minorHAnsi" w:hAnsiTheme="minorHAnsi" w:cstheme="minorHAnsi"/>
          <w:b w:val="0"/>
          <w:bCs w:val="0"/>
          <w:color w:val="365F91" w:themeColor="accent1" w:themeShade="BF"/>
          <w:szCs w:val="24"/>
        </w:rPr>
        <w:t>6.</w:t>
      </w:r>
      <w:r>
        <w:rPr>
          <w:rStyle w:val="Kop2Char"/>
          <w:rFonts w:asciiTheme="minorHAnsi" w:hAnsiTheme="minorHAnsi" w:cstheme="minorHAnsi"/>
          <w:b w:val="0"/>
          <w:bCs w:val="0"/>
          <w:color w:val="365F91" w:themeColor="accent1" w:themeShade="BF"/>
          <w:szCs w:val="24"/>
        </w:rPr>
        <w:t>2</w:t>
      </w:r>
      <w:r w:rsidRPr="00F16187">
        <w:rPr>
          <w:rStyle w:val="Kop2Char"/>
          <w:rFonts w:asciiTheme="minorHAnsi" w:hAnsiTheme="minorHAnsi" w:cstheme="minorHAnsi"/>
          <w:b w:val="0"/>
          <w:bCs w:val="0"/>
          <w:color w:val="365F91" w:themeColor="accent1" w:themeShade="BF"/>
          <w:szCs w:val="24"/>
        </w:rPr>
        <w:t xml:space="preserve"> </w:t>
      </w:r>
      <w:r w:rsidR="000F5095">
        <w:rPr>
          <w:rStyle w:val="Kop2Char"/>
          <w:rFonts w:asciiTheme="minorHAnsi" w:hAnsiTheme="minorHAnsi" w:cstheme="minorHAnsi"/>
          <w:b w:val="0"/>
          <w:bCs w:val="0"/>
          <w:color w:val="365F91" w:themeColor="accent1" w:themeShade="BF"/>
          <w:szCs w:val="24"/>
        </w:rPr>
        <w:t>F</w:t>
      </w:r>
      <w:r>
        <w:rPr>
          <w:rStyle w:val="Kop2Char"/>
          <w:rFonts w:asciiTheme="minorHAnsi" w:hAnsiTheme="minorHAnsi" w:cstheme="minorHAnsi"/>
          <w:b w:val="0"/>
          <w:bCs w:val="0"/>
          <w:color w:val="365F91" w:themeColor="accent1" w:themeShade="BF"/>
          <w:szCs w:val="24"/>
        </w:rPr>
        <w:t>ondsenwerving</w:t>
      </w:r>
      <w:bookmarkEnd w:id="20"/>
    </w:p>
    <w:p w14:paraId="350CD397" w14:textId="00EE9A48" w:rsidR="00F2400C" w:rsidRDefault="00F2400C">
      <w:pPr>
        <w:rPr>
          <w:rFonts w:asciiTheme="minorHAnsi" w:hAnsiTheme="minorHAnsi" w:cstheme="minorHAnsi"/>
          <w:sz w:val="22"/>
          <w:szCs w:val="22"/>
        </w:rPr>
      </w:pPr>
      <w:r>
        <w:rPr>
          <w:rFonts w:asciiTheme="minorHAnsi" w:hAnsiTheme="minorHAnsi" w:cstheme="minorHAnsi"/>
          <w:sz w:val="22"/>
          <w:szCs w:val="22"/>
        </w:rPr>
        <w:t>Als er kosten gemaakt moeten worden voor aanschaf van materialen of artikelen dan zal daarvoor project-specifieke fondsenwerving ingezet worden.</w:t>
      </w:r>
    </w:p>
    <w:p w14:paraId="5CA17553" w14:textId="391EE1B2" w:rsidR="00F2400C" w:rsidRDefault="00F2400C">
      <w:pPr>
        <w:rPr>
          <w:rFonts w:asciiTheme="minorHAnsi" w:hAnsiTheme="minorHAnsi" w:cstheme="minorHAnsi"/>
          <w:sz w:val="22"/>
          <w:szCs w:val="22"/>
        </w:rPr>
      </w:pPr>
    </w:p>
    <w:p w14:paraId="70C54839" w14:textId="09721280" w:rsidR="00F2400C" w:rsidRDefault="00F2400C">
      <w:pPr>
        <w:rPr>
          <w:rFonts w:asciiTheme="minorHAnsi" w:hAnsiTheme="minorHAnsi" w:cstheme="minorHAnsi"/>
          <w:sz w:val="22"/>
          <w:szCs w:val="22"/>
        </w:rPr>
      </w:pPr>
      <w:r>
        <w:rPr>
          <w:rFonts w:asciiTheme="minorHAnsi" w:hAnsiTheme="minorHAnsi" w:cstheme="minorHAnsi"/>
          <w:sz w:val="22"/>
          <w:szCs w:val="22"/>
        </w:rPr>
        <w:t>Om doelgroepactiviteiten mogelijk te maken voor bijvoorbeeld ouderen en eenzame mensen of voor kinderen en schoolgroepen zal financiele ondersteuning gevraagd worden bij de gemeente Ridderkerk of andere betreffende instanties.</w:t>
      </w:r>
    </w:p>
    <w:p w14:paraId="11AD06B7" w14:textId="77777777" w:rsidR="00F2400C" w:rsidRDefault="00F2400C">
      <w:pPr>
        <w:rPr>
          <w:rFonts w:asciiTheme="minorHAnsi" w:hAnsiTheme="minorHAnsi" w:cstheme="minorHAnsi"/>
          <w:sz w:val="22"/>
          <w:szCs w:val="22"/>
        </w:rPr>
      </w:pPr>
    </w:p>
    <w:p w14:paraId="08827747" w14:textId="77777777" w:rsidR="00616C5B" w:rsidRPr="00D02EB5" w:rsidRDefault="00616C5B">
      <w:pPr>
        <w:rPr>
          <w:highlight w:val="yellow"/>
        </w:rPr>
      </w:pPr>
    </w:p>
    <w:p w14:paraId="102686CF" w14:textId="18FE2B22" w:rsidR="00616C5B" w:rsidRDefault="00616C5B">
      <w:pPr>
        <w:rPr>
          <w:rFonts w:asciiTheme="minorHAnsi" w:hAnsiTheme="minorHAnsi" w:cstheme="minorHAnsi"/>
          <w:sz w:val="22"/>
          <w:szCs w:val="22"/>
        </w:rPr>
      </w:pPr>
      <w:bookmarkStart w:id="21" w:name="_Toc99812141"/>
      <w:r w:rsidRPr="00F16187">
        <w:rPr>
          <w:rStyle w:val="Kop2Char"/>
          <w:rFonts w:asciiTheme="minorHAnsi" w:hAnsiTheme="minorHAnsi" w:cstheme="minorHAnsi"/>
          <w:b w:val="0"/>
          <w:bCs w:val="0"/>
          <w:color w:val="365F91" w:themeColor="accent1" w:themeShade="BF"/>
        </w:rPr>
        <w:t>6.</w:t>
      </w:r>
      <w:r w:rsidR="00C85DEF">
        <w:rPr>
          <w:rStyle w:val="Kop2Char"/>
          <w:rFonts w:asciiTheme="minorHAnsi" w:hAnsiTheme="minorHAnsi" w:cstheme="minorHAnsi"/>
          <w:b w:val="0"/>
          <w:bCs w:val="0"/>
          <w:color w:val="365F91" w:themeColor="accent1" w:themeShade="BF"/>
        </w:rPr>
        <w:t>3</w:t>
      </w:r>
      <w:r w:rsidRPr="00F16187">
        <w:rPr>
          <w:rStyle w:val="Kop2Char"/>
          <w:rFonts w:asciiTheme="minorHAnsi" w:hAnsiTheme="minorHAnsi" w:cstheme="minorHAnsi"/>
          <w:b w:val="0"/>
          <w:bCs w:val="0"/>
          <w:color w:val="365F91" w:themeColor="accent1" w:themeShade="BF"/>
        </w:rPr>
        <w:t xml:space="preserve"> </w:t>
      </w:r>
      <w:r w:rsidR="00C85DEF">
        <w:rPr>
          <w:rStyle w:val="Kop2Char"/>
          <w:rFonts w:asciiTheme="minorHAnsi" w:hAnsiTheme="minorHAnsi" w:cstheme="minorHAnsi"/>
          <w:b w:val="0"/>
          <w:bCs w:val="0"/>
          <w:color w:val="365F91" w:themeColor="accent1" w:themeShade="BF"/>
        </w:rPr>
        <w:t>Communicatie</w:t>
      </w:r>
      <w:bookmarkEnd w:id="21"/>
      <w:r w:rsidRPr="0076332B">
        <w:t xml:space="preserve"> </w:t>
      </w:r>
      <w:r w:rsidRPr="0076332B">
        <w:br/>
      </w:r>
      <w:r w:rsidRPr="0076332B">
        <w:rPr>
          <w:rFonts w:asciiTheme="minorHAnsi" w:hAnsiTheme="minorHAnsi" w:cstheme="minorHAnsi"/>
          <w:sz w:val="22"/>
          <w:szCs w:val="22"/>
        </w:rPr>
        <w:t>De Stichting heeft een eigen website www.</w:t>
      </w:r>
      <w:r w:rsidR="00557612" w:rsidRPr="0076332B">
        <w:rPr>
          <w:rFonts w:asciiTheme="minorHAnsi" w:hAnsiTheme="minorHAnsi" w:cstheme="minorHAnsi"/>
          <w:sz w:val="22"/>
          <w:szCs w:val="22"/>
        </w:rPr>
        <w:t>bezoekerscentrumwaalbos.nl</w:t>
      </w:r>
      <w:r w:rsidR="00E26573" w:rsidRPr="0076332B">
        <w:rPr>
          <w:rFonts w:asciiTheme="minorHAnsi" w:hAnsiTheme="minorHAnsi" w:cstheme="minorHAnsi"/>
          <w:sz w:val="22"/>
          <w:szCs w:val="22"/>
        </w:rPr>
        <w:t>.</w:t>
      </w:r>
      <w:r w:rsidRPr="0076332B">
        <w:rPr>
          <w:rFonts w:asciiTheme="minorHAnsi" w:hAnsiTheme="minorHAnsi" w:cstheme="minorHAnsi"/>
          <w:sz w:val="22"/>
          <w:szCs w:val="22"/>
        </w:rPr>
        <w:t xml:space="preserve"> </w:t>
      </w:r>
      <w:r w:rsidR="005D7BE8" w:rsidRPr="0076332B">
        <w:rPr>
          <w:rFonts w:asciiTheme="minorHAnsi" w:hAnsiTheme="minorHAnsi" w:cstheme="minorHAnsi"/>
          <w:sz w:val="22"/>
          <w:szCs w:val="22"/>
        </w:rPr>
        <w:br/>
      </w:r>
      <w:r w:rsidRPr="0076332B">
        <w:rPr>
          <w:rFonts w:asciiTheme="minorHAnsi" w:hAnsiTheme="minorHAnsi" w:cstheme="minorHAnsi"/>
          <w:sz w:val="22"/>
          <w:szCs w:val="22"/>
        </w:rPr>
        <w:t>Ook beschikt ze over een facebookpagina</w:t>
      </w:r>
      <w:r w:rsidR="00557612" w:rsidRPr="0076332B">
        <w:rPr>
          <w:rFonts w:asciiTheme="minorHAnsi" w:hAnsiTheme="minorHAnsi" w:cstheme="minorHAnsi"/>
          <w:sz w:val="22"/>
          <w:szCs w:val="22"/>
        </w:rPr>
        <w:t xml:space="preserve"> stichtingbezoekerscentrumwaalbos</w:t>
      </w:r>
      <w:r w:rsidRPr="0076332B">
        <w:rPr>
          <w:rFonts w:asciiTheme="minorHAnsi" w:hAnsiTheme="minorHAnsi" w:cstheme="minorHAnsi"/>
          <w:sz w:val="22"/>
          <w:szCs w:val="22"/>
        </w:rPr>
        <w:t xml:space="preserve">. </w:t>
      </w:r>
    </w:p>
    <w:p w14:paraId="47A48D6C" w14:textId="77777777" w:rsidR="007158FE" w:rsidRDefault="007158FE">
      <w:pPr>
        <w:rPr>
          <w:rFonts w:asciiTheme="minorHAnsi" w:hAnsiTheme="minorHAnsi" w:cstheme="minorHAnsi"/>
          <w:sz w:val="22"/>
          <w:szCs w:val="22"/>
        </w:rPr>
      </w:pPr>
    </w:p>
    <w:p w14:paraId="5A82061B" w14:textId="77B7221C" w:rsidR="00C85DEF" w:rsidRDefault="00C85DEF">
      <w:pPr>
        <w:rPr>
          <w:rFonts w:asciiTheme="minorHAnsi" w:hAnsiTheme="minorHAnsi" w:cstheme="minorHAnsi"/>
          <w:sz w:val="22"/>
          <w:szCs w:val="22"/>
        </w:rPr>
      </w:pPr>
      <w:r>
        <w:rPr>
          <w:rFonts w:asciiTheme="minorHAnsi" w:hAnsiTheme="minorHAnsi" w:cstheme="minorHAnsi"/>
          <w:sz w:val="22"/>
          <w:szCs w:val="22"/>
        </w:rPr>
        <w:t>R</w:t>
      </w:r>
      <w:r w:rsidRPr="00C85DEF">
        <w:rPr>
          <w:rFonts w:asciiTheme="minorHAnsi" w:hAnsiTheme="minorHAnsi" w:cstheme="minorHAnsi"/>
          <w:sz w:val="22"/>
          <w:szCs w:val="22"/>
        </w:rPr>
        <w:t xml:space="preserve">egelmatige </w:t>
      </w:r>
      <w:r>
        <w:rPr>
          <w:rFonts w:asciiTheme="minorHAnsi" w:hAnsiTheme="minorHAnsi" w:cstheme="minorHAnsi"/>
          <w:sz w:val="22"/>
          <w:szCs w:val="22"/>
        </w:rPr>
        <w:t xml:space="preserve">levert SBW </w:t>
      </w:r>
      <w:r w:rsidRPr="00C85DEF">
        <w:rPr>
          <w:rFonts w:asciiTheme="minorHAnsi" w:hAnsiTheme="minorHAnsi" w:cstheme="minorHAnsi"/>
          <w:sz w:val="22"/>
          <w:szCs w:val="22"/>
        </w:rPr>
        <w:t>publicaties</w:t>
      </w:r>
      <w:r>
        <w:rPr>
          <w:rFonts w:asciiTheme="minorHAnsi" w:hAnsiTheme="minorHAnsi" w:cstheme="minorHAnsi"/>
          <w:sz w:val="22"/>
          <w:szCs w:val="22"/>
        </w:rPr>
        <w:t xml:space="preserve"> aan bij</w:t>
      </w:r>
      <w:r w:rsidRPr="00C85DEF">
        <w:rPr>
          <w:rFonts w:asciiTheme="minorHAnsi" w:hAnsiTheme="minorHAnsi" w:cstheme="minorHAnsi"/>
          <w:sz w:val="22"/>
          <w:szCs w:val="22"/>
        </w:rPr>
        <w:t xml:space="preserve"> de lokale media</w:t>
      </w:r>
      <w:r>
        <w:rPr>
          <w:rFonts w:asciiTheme="minorHAnsi" w:hAnsiTheme="minorHAnsi" w:cstheme="minorHAnsi"/>
          <w:sz w:val="22"/>
          <w:szCs w:val="22"/>
        </w:rPr>
        <w:t>,</w:t>
      </w:r>
      <w:r w:rsidR="004C67F1">
        <w:rPr>
          <w:rFonts w:asciiTheme="minorHAnsi" w:hAnsiTheme="minorHAnsi" w:cstheme="minorHAnsi"/>
          <w:sz w:val="22"/>
          <w:szCs w:val="22"/>
        </w:rPr>
        <w:t xml:space="preserve"> de Combinatie, de Brug</w:t>
      </w:r>
      <w:r w:rsidR="007158FE">
        <w:rPr>
          <w:rFonts w:asciiTheme="minorHAnsi" w:hAnsiTheme="minorHAnsi" w:cstheme="minorHAnsi"/>
          <w:sz w:val="22"/>
          <w:szCs w:val="22"/>
        </w:rPr>
        <w:t xml:space="preserve">, de Schakel </w:t>
      </w:r>
      <w:r w:rsidR="004C67F1">
        <w:rPr>
          <w:rFonts w:asciiTheme="minorHAnsi" w:hAnsiTheme="minorHAnsi" w:cstheme="minorHAnsi"/>
          <w:sz w:val="22"/>
          <w:szCs w:val="22"/>
        </w:rPr>
        <w:t>en RTV Ridderkerk.</w:t>
      </w:r>
    </w:p>
    <w:p w14:paraId="4C085BD0" w14:textId="77777777" w:rsidR="007158FE" w:rsidRDefault="007158FE">
      <w:pPr>
        <w:rPr>
          <w:rFonts w:asciiTheme="minorHAnsi" w:hAnsiTheme="minorHAnsi" w:cstheme="minorHAnsi"/>
          <w:sz w:val="22"/>
          <w:szCs w:val="22"/>
        </w:rPr>
      </w:pPr>
    </w:p>
    <w:p w14:paraId="1AF0FF8E" w14:textId="207275E2" w:rsidR="004C67F1" w:rsidRDefault="00C85DEF">
      <w:pPr>
        <w:rPr>
          <w:rFonts w:asciiTheme="minorHAnsi" w:hAnsiTheme="minorHAnsi" w:cstheme="minorHAnsi"/>
          <w:sz w:val="22"/>
          <w:szCs w:val="22"/>
        </w:rPr>
      </w:pPr>
      <w:r>
        <w:rPr>
          <w:rFonts w:asciiTheme="minorHAnsi" w:hAnsiTheme="minorHAnsi" w:cstheme="minorHAnsi"/>
          <w:sz w:val="22"/>
          <w:szCs w:val="22"/>
        </w:rPr>
        <w:t>Er is</w:t>
      </w:r>
      <w:r w:rsidRPr="00C85DEF">
        <w:rPr>
          <w:rFonts w:asciiTheme="minorHAnsi" w:hAnsiTheme="minorHAnsi" w:cstheme="minorHAnsi"/>
          <w:sz w:val="22"/>
          <w:szCs w:val="22"/>
        </w:rPr>
        <w:t xml:space="preserve"> intensief contact met</w:t>
      </w:r>
      <w:r>
        <w:rPr>
          <w:rFonts w:asciiTheme="minorHAnsi" w:hAnsiTheme="minorHAnsi" w:cstheme="minorHAnsi"/>
          <w:sz w:val="22"/>
          <w:szCs w:val="22"/>
        </w:rPr>
        <w:t xml:space="preserve"> een netwerk </w:t>
      </w:r>
      <w:r w:rsidR="004C67F1">
        <w:rPr>
          <w:rFonts w:asciiTheme="minorHAnsi" w:hAnsiTheme="minorHAnsi" w:cstheme="minorHAnsi"/>
          <w:sz w:val="22"/>
          <w:szCs w:val="22"/>
        </w:rPr>
        <w:t>van</w:t>
      </w:r>
      <w:r w:rsidRPr="00C85DEF">
        <w:rPr>
          <w:rFonts w:asciiTheme="minorHAnsi" w:hAnsiTheme="minorHAnsi" w:cstheme="minorHAnsi"/>
          <w:sz w:val="22"/>
          <w:szCs w:val="22"/>
        </w:rPr>
        <w:t xml:space="preserve"> derden zoals</w:t>
      </w:r>
      <w:r w:rsidR="00A84351">
        <w:rPr>
          <w:rFonts w:asciiTheme="minorHAnsi" w:hAnsiTheme="minorHAnsi" w:cstheme="minorHAnsi"/>
          <w:sz w:val="22"/>
          <w:szCs w:val="22"/>
        </w:rPr>
        <w:t xml:space="preserve"> Facet</w:t>
      </w:r>
      <w:r w:rsidRPr="00C85DEF">
        <w:rPr>
          <w:rFonts w:asciiTheme="minorHAnsi" w:hAnsiTheme="minorHAnsi" w:cstheme="minorHAnsi"/>
          <w:sz w:val="22"/>
          <w:szCs w:val="22"/>
        </w:rPr>
        <w:t>, gemeente Ridderkerk, Wijk-idee-team, Oranjevereniging, kerken, natuurverenigingen, Staatsbosbeheer, Provincie Zuid-Holland etc.</w:t>
      </w:r>
      <w:r w:rsidR="004C67F1">
        <w:rPr>
          <w:rFonts w:asciiTheme="minorHAnsi" w:hAnsiTheme="minorHAnsi" w:cstheme="minorHAnsi"/>
          <w:sz w:val="22"/>
          <w:szCs w:val="22"/>
        </w:rPr>
        <w:t xml:space="preserve"> </w:t>
      </w:r>
    </w:p>
    <w:p w14:paraId="6912D58B" w14:textId="77777777" w:rsidR="007158FE" w:rsidRDefault="007158FE">
      <w:pPr>
        <w:rPr>
          <w:rFonts w:asciiTheme="minorHAnsi" w:hAnsiTheme="minorHAnsi" w:cstheme="minorHAnsi"/>
          <w:sz w:val="22"/>
          <w:szCs w:val="22"/>
        </w:rPr>
      </w:pPr>
    </w:p>
    <w:p w14:paraId="38154261" w14:textId="3AF1CB58" w:rsidR="00C85DEF" w:rsidRPr="0076332B" w:rsidRDefault="004C67F1">
      <w:pPr>
        <w:rPr>
          <w:rFonts w:asciiTheme="minorHAnsi" w:hAnsiTheme="minorHAnsi" w:cstheme="minorHAnsi"/>
          <w:sz w:val="22"/>
          <w:szCs w:val="22"/>
        </w:rPr>
      </w:pPr>
      <w:r>
        <w:rPr>
          <w:rFonts w:asciiTheme="minorHAnsi" w:hAnsiTheme="minorHAnsi" w:cstheme="minorHAnsi"/>
          <w:sz w:val="22"/>
          <w:szCs w:val="22"/>
        </w:rPr>
        <w:t xml:space="preserve">In het bezoekerscentum </w:t>
      </w:r>
      <w:r w:rsidR="007158FE">
        <w:rPr>
          <w:rFonts w:asciiTheme="minorHAnsi" w:hAnsiTheme="minorHAnsi" w:cstheme="minorHAnsi"/>
          <w:sz w:val="22"/>
          <w:szCs w:val="22"/>
        </w:rPr>
        <w:t xml:space="preserve">zijn twee schermen </w:t>
      </w:r>
      <w:r>
        <w:rPr>
          <w:rFonts w:asciiTheme="minorHAnsi" w:hAnsiTheme="minorHAnsi" w:cstheme="minorHAnsi"/>
          <w:sz w:val="22"/>
          <w:szCs w:val="22"/>
        </w:rPr>
        <w:t>met “narrow casting” voor balieproducten de producten van de winkel en ook de activiteiten van het bezoekerscentrum.</w:t>
      </w:r>
      <w:r w:rsidR="007158FE">
        <w:rPr>
          <w:rFonts w:asciiTheme="minorHAnsi" w:hAnsiTheme="minorHAnsi" w:cstheme="minorHAnsi"/>
          <w:sz w:val="22"/>
          <w:szCs w:val="22"/>
        </w:rPr>
        <w:t xml:space="preserve"> Er is een nieuwsbrief die regelmatig verschijnt</w:t>
      </w:r>
      <w:r>
        <w:rPr>
          <w:rFonts w:asciiTheme="minorHAnsi" w:hAnsiTheme="minorHAnsi" w:cstheme="minorHAnsi"/>
          <w:sz w:val="22"/>
          <w:szCs w:val="22"/>
        </w:rPr>
        <w:t>.</w:t>
      </w:r>
    </w:p>
    <w:p w14:paraId="310E6687" w14:textId="5621D062" w:rsidR="00616C5B" w:rsidRPr="0076332B" w:rsidRDefault="00616C5B"/>
    <w:p w14:paraId="70E82E92" w14:textId="06D6B4EB" w:rsidR="004C67F1" w:rsidRDefault="004C67F1">
      <w:pPr>
        <w:rPr>
          <w:rFonts w:cs="Arial"/>
          <w:b/>
          <w:bCs/>
          <w:iCs/>
          <w:szCs w:val="28"/>
        </w:rPr>
      </w:pPr>
      <w:r>
        <w:br w:type="page"/>
      </w:r>
    </w:p>
    <w:p w14:paraId="75E745DA" w14:textId="77777777" w:rsidR="001E4557" w:rsidRDefault="001E4557" w:rsidP="00450B18">
      <w:pPr>
        <w:pStyle w:val="Kop2"/>
      </w:pPr>
    </w:p>
    <w:p w14:paraId="10800CC8" w14:textId="12573709" w:rsidR="00616C5B" w:rsidRPr="00F16187" w:rsidRDefault="00616C5B" w:rsidP="00450B18">
      <w:pPr>
        <w:pStyle w:val="Kop2"/>
        <w:rPr>
          <w:rFonts w:asciiTheme="minorHAnsi" w:hAnsiTheme="minorHAnsi" w:cstheme="minorHAnsi"/>
          <w:b w:val="0"/>
          <w:bCs w:val="0"/>
          <w:color w:val="365F91" w:themeColor="accent1" w:themeShade="BF"/>
          <w:sz w:val="28"/>
        </w:rPr>
      </w:pPr>
      <w:bookmarkStart w:id="22" w:name="_Toc99812142"/>
      <w:r w:rsidRPr="00F16187">
        <w:rPr>
          <w:rFonts w:asciiTheme="minorHAnsi" w:hAnsiTheme="minorHAnsi" w:cstheme="minorHAnsi"/>
          <w:b w:val="0"/>
          <w:bCs w:val="0"/>
          <w:color w:val="365F91" w:themeColor="accent1" w:themeShade="BF"/>
          <w:sz w:val="28"/>
        </w:rPr>
        <w:t>7</w:t>
      </w:r>
      <w:r w:rsidR="00F16187" w:rsidRPr="00F16187">
        <w:rPr>
          <w:rFonts w:asciiTheme="minorHAnsi" w:hAnsiTheme="minorHAnsi" w:cstheme="minorHAnsi"/>
          <w:b w:val="0"/>
          <w:bCs w:val="0"/>
          <w:color w:val="365F91" w:themeColor="accent1" w:themeShade="BF"/>
          <w:sz w:val="28"/>
        </w:rPr>
        <w:t>.</w:t>
      </w:r>
      <w:r w:rsidRPr="00F16187">
        <w:rPr>
          <w:rFonts w:asciiTheme="minorHAnsi" w:hAnsiTheme="minorHAnsi" w:cstheme="minorHAnsi"/>
          <w:b w:val="0"/>
          <w:bCs w:val="0"/>
          <w:color w:val="365F91" w:themeColor="accent1" w:themeShade="BF"/>
          <w:sz w:val="28"/>
        </w:rPr>
        <w:t xml:space="preserve"> Financieel beleid</w:t>
      </w:r>
      <w:bookmarkEnd w:id="22"/>
      <w:r w:rsidRPr="00F16187">
        <w:rPr>
          <w:rFonts w:asciiTheme="minorHAnsi" w:hAnsiTheme="minorHAnsi" w:cstheme="minorHAnsi"/>
          <w:b w:val="0"/>
          <w:bCs w:val="0"/>
          <w:color w:val="365F91" w:themeColor="accent1" w:themeShade="BF"/>
          <w:sz w:val="28"/>
        </w:rPr>
        <w:t xml:space="preserve"> </w:t>
      </w:r>
    </w:p>
    <w:p w14:paraId="1B770FED" w14:textId="77777777" w:rsidR="00540F61" w:rsidRDefault="00540F61"/>
    <w:p w14:paraId="41AAC493" w14:textId="77777777" w:rsidR="00540F61" w:rsidRPr="00F16187" w:rsidRDefault="00540F61">
      <w:pPr>
        <w:rPr>
          <w:rFonts w:asciiTheme="minorHAnsi" w:hAnsiTheme="minorHAnsi" w:cstheme="minorHAnsi"/>
          <w:b/>
          <w:bCs/>
          <w:color w:val="365F91" w:themeColor="accent1" w:themeShade="BF"/>
        </w:rPr>
      </w:pPr>
      <w:bookmarkStart w:id="23" w:name="_Toc99812143"/>
      <w:r w:rsidRPr="00F16187">
        <w:rPr>
          <w:rStyle w:val="Kop2Char"/>
          <w:rFonts w:asciiTheme="minorHAnsi" w:hAnsiTheme="minorHAnsi" w:cstheme="minorHAnsi"/>
          <w:b w:val="0"/>
          <w:bCs w:val="0"/>
          <w:color w:val="365F91" w:themeColor="accent1" w:themeShade="BF"/>
        </w:rPr>
        <w:t>7.1 Financieel beleid</w:t>
      </w:r>
      <w:bookmarkEnd w:id="23"/>
    </w:p>
    <w:p w14:paraId="349C9A5E" w14:textId="56FDC970" w:rsidR="005758E8" w:rsidRDefault="00616C5B">
      <w:pPr>
        <w:rPr>
          <w:rFonts w:asciiTheme="minorHAnsi" w:hAnsiTheme="minorHAnsi" w:cstheme="minorHAnsi"/>
          <w:sz w:val="22"/>
          <w:szCs w:val="22"/>
        </w:rPr>
      </w:pPr>
      <w:r w:rsidRPr="00F16187">
        <w:rPr>
          <w:rFonts w:asciiTheme="minorHAnsi" w:hAnsiTheme="minorHAnsi" w:cstheme="minorHAnsi"/>
          <w:sz w:val="22"/>
          <w:szCs w:val="22"/>
        </w:rPr>
        <w:t xml:space="preserve">Het vermogensbeheer wordt uitgevoerd in overeenstemming met het gestelde in de Statuten. </w:t>
      </w:r>
      <w:r w:rsidR="00676CDE" w:rsidRPr="00F16187">
        <w:rPr>
          <w:rFonts w:asciiTheme="minorHAnsi" w:hAnsiTheme="minorHAnsi" w:cstheme="minorHAnsi"/>
          <w:sz w:val="22"/>
          <w:szCs w:val="22"/>
        </w:rPr>
        <w:br/>
        <w:t xml:space="preserve">De besteding van het vermogen van de stichting wordt aangewend voor het bouwen en in stand houden van een gebouw dat </w:t>
      </w:r>
      <w:r w:rsidR="006A3C64" w:rsidRPr="00F16187">
        <w:rPr>
          <w:rFonts w:asciiTheme="minorHAnsi" w:hAnsiTheme="minorHAnsi" w:cstheme="minorHAnsi"/>
          <w:sz w:val="22"/>
          <w:szCs w:val="22"/>
        </w:rPr>
        <w:t>dienstdoet</w:t>
      </w:r>
      <w:r w:rsidR="00676CDE" w:rsidRPr="00F16187">
        <w:rPr>
          <w:rFonts w:asciiTheme="minorHAnsi" w:hAnsiTheme="minorHAnsi" w:cstheme="minorHAnsi"/>
          <w:sz w:val="22"/>
          <w:szCs w:val="22"/>
        </w:rPr>
        <w:t xml:space="preserve"> als bezoekerscentrum</w:t>
      </w:r>
      <w:r w:rsidR="005758E8">
        <w:rPr>
          <w:rFonts w:asciiTheme="minorHAnsi" w:hAnsiTheme="minorHAnsi" w:cstheme="minorHAnsi"/>
          <w:sz w:val="22"/>
          <w:szCs w:val="22"/>
        </w:rPr>
        <w:t xml:space="preserve"> en de bijbehorende tuin</w:t>
      </w:r>
      <w:r w:rsidR="00676CDE" w:rsidRPr="00F16187">
        <w:rPr>
          <w:rFonts w:asciiTheme="minorHAnsi" w:hAnsiTheme="minorHAnsi" w:cstheme="minorHAnsi"/>
          <w:sz w:val="22"/>
          <w:szCs w:val="22"/>
        </w:rPr>
        <w:t xml:space="preserve">. </w:t>
      </w:r>
    </w:p>
    <w:p w14:paraId="4F440E33" w14:textId="44B4BF96" w:rsidR="00616C5B" w:rsidRDefault="00676CDE">
      <w:pPr>
        <w:rPr>
          <w:rFonts w:asciiTheme="minorHAnsi" w:hAnsiTheme="minorHAnsi" w:cstheme="minorHAnsi"/>
          <w:sz w:val="22"/>
          <w:szCs w:val="22"/>
        </w:rPr>
      </w:pPr>
      <w:r w:rsidRPr="00F16187">
        <w:rPr>
          <w:rFonts w:asciiTheme="minorHAnsi" w:hAnsiTheme="minorHAnsi" w:cstheme="minorHAnsi"/>
          <w:sz w:val="22"/>
          <w:szCs w:val="22"/>
        </w:rPr>
        <w:t xml:space="preserve">Het is niet toegestaan om te speculeren met het vermogen. </w:t>
      </w:r>
    </w:p>
    <w:p w14:paraId="6526C75D" w14:textId="1BBB2DE1" w:rsidR="00B106CE" w:rsidRDefault="00B106CE">
      <w:pPr>
        <w:rPr>
          <w:rFonts w:asciiTheme="minorHAnsi" w:hAnsiTheme="minorHAnsi" w:cstheme="minorHAnsi"/>
          <w:sz w:val="22"/>
          <w:szCs w:val="22"/>
        </w:rPr>
      </w:pPr>
    </w:p>
    <w:p w14:paraId="76DBC436" w14:textId="2C716BCC" w:rsidR="00B106CE" w:rsidRPr="00F16187" w:rsidRDefault="00B106CE">
      <w:pPr>
        <w:rPr>
          <w:rFonts w:asciiTheme="minorHAnsi" w:hAnsiTheme="minorHAnsi" w:cstheme="minorHAnsi"/>
          <w:sz w:val="22"/>
          <w:szCs w:val="22"/>
        </w:rPr>
      </w:pPr>
      <w:r>
        <w:rPr>
          <w:rFonts w:asciiTheme="minorHAnsi" w:hAnsiTheme="minorHAnsi" w:cstheme="minorHAnsi"/>
          <w:sz w:val="22"/>
          <w:szCs w:val="22"/>
        </w:rPr>
        <w:t>Bezittingen van de stichting zoals het gebouw en de inrichting zijn verkregen uit subsidies, schenkingen en donaties en derhalve niet opgenomen op de balans. In lijn met de statuten</w:t>
      </w:r>
      <w:r w:rsidR="00F44C3D">
        <w:rPr>
          <w:rFonts w:asciiTheme="minorHAnsi" w:hAnsiTheme="minorHAnsi" w:cstheme="minorHAnsi"/>
          <w:sz w:val="22"/>
          <w:szCs w:val="22"/>
        </w:rPr>
        <w:t xml:space="preserve"> beoogd de </w:t>
      </w:r>
      <w:r>
        <w:rPr>
          <w:rFonts w:asciiTheme="minorHAnsi" w:hAnsiTheme="minorHAnsi" w:cstheme="minorHAnsi"/>
          <w:sz w:val="22"/>
          <w:szCs w:val="22"/>
        </w:rPr>
        <w:t>stichting</w:t>
      </w:r>
      <w:r w:rsidR="00F44C3D">
        <w:rPr>
          <w:rFonts w:asciiTheme="minorHAnsi" w:hAnsiTheme="minorHAnsi" w:cstheme="minorHAnsi"/>
          <w:sz w:val="22"/>
          <w:szCs w:val="22"/>
        </w:rPr>
        <w:t xml:space="preserve"> geen vermogen op te bouwen of winst te maken. Derhalve is het</w:t>
      </w:r>
      <w:r w:rsidR="00D4074F">
        <w:rPr>
          <w:rFonts w:asciiTheme="minorHAnsi" w:hAnsiTheme="minorHAnsi" w:cstheme="minorHAnsi"/>
          <w:sz w:val="22"/>
          <w:szCs w:val="22"/>
        </w:rPr>
        <w:t xml:space="preserve"> aan het</w:t>
      </w:r>
      <w:r w:rsidR="00F44C3D">
        <w:rPr>
          <w:rFonts w:asciiTheme="minorHAnsi" w:hAnsiTheme="minorHAnsi" w:cstheme="minorHAnsi"/>
          <w:sz w:val="22"/>
          <w:szCs w:val="22"/>
        </w:rPr>
        <w:t xml:space="preserve"> stichtingsbestuur</w:t>
      </w:r>
      <w:r>
        <w:rPr>
          <w:rFonts w:asciiTheme="minorHAnsi" w:hAnsiTheme="minorHAnsi" w:cstheme="minorHAnsi"/>
          <w:sz w:val="22"/>
          <w:szCs w:val="22"/>
        </w:rPr>
        <w:t xml:space="preserve"> niet toegestaan om het gebouw en de inrichting te verkopen. </w:t>
      </w:r>
    </w:p>
    <w:p w14:paraId="00E1895B" w14:textId="77777777" w:rsidR="00676CDE" w:rsidRPr="00F16187" w:rsidRDefault="00676CDE">
      <w:pPr>
        <w:rPr>
          <w:rFonts w:asciiTheme="minorHAnsi" w:hAnsiTheme="minorHAnsi" w:cstheme="minorHAnsi"/>
          <w:sz w:val="22"/>
          <w:szCs w:val="22"/>
        </w:rPr>
      </w:pPr>
    </w:p>
    <w:p w14:paraId="675F1ED4" w14:textId="77777777" w:rsidR="00616C5B" w:rsidRPr="00F16187" w:rsidRDefault="00616C5B">
      <w:pPr>
        <w:rPr>
          <w:rFonts w:asciiTheme="minorHAnsi" w:hAnsiTheme="minorHAnsi" w:cstheme="minorHAnsi"/>
          <w:sz w:val="22"/>
          <w:szCs w:val="22"/>
        </w:rPr>
      </w:pPr>
      <w:r w:rsidRPr="00F16187">
        <w:rPr>
          <w:rFonts w:asciiTheme="minorHAnsi" w:hAnsiTheme="minorHAnsi" w:cstheme="minorHAnsi"/>
          <w:sz w:val="22"/>
          <w:szCs w:val="22"/>
        </w:rPr>
        <w:t xml:space="preserve">Het beleid is dat er in principe jaarlijks een sluitende begroting is voor zover het vaste activiteiten betreft. Daarnaast kunnen investeringen worden gedaan die gericht zijn op het behalen van de doelen van de Stichting. </w:t>
      </w:r>
    </w:p>
    <w:p w14:paraId="472EA2C1" w14:textId="77777777" w:rsidR="00616C5B" w:rsidRPr="00F16187" w:rsidRDefault="00616C5B">
      <w:pPr>
        <w:rPr>
          <w:rFonts w:asciiTheme="minorHAnsi" w:hAnsiTheme="minorHAnsi" w:cstheme="minorHAnsi"/>
          <w:sz w:val="22"/>
          <w:szCs w:val="22"/>
        </w:rPr>
      </w:pPr>
      <w:r w:rsidRPr="00F16187">
        <w:rPr>
          <w:rFonts w:asciiTheme="minorHAnsi" w:hAnsiTheme="minorHAnsi" w:cstheme="minorHAnsi"/>
          <w:sz w:val="22"/>
          <w:szCs w:val="22"/>
        </w:rPr>
        <w:t xml:space="preserve">Het bestuur stelt jaarlijks een begroting vast voor de inkomsten en uitgaven van het komende jaar alsmede de eventuele reserveringen. </w:t>
      </w:r>
    </w:p>
    <w:p w14:paraId="63268F17" w14:textId="77777777" w:rsidR="00616C5B" w:rsidRPr="00F16187" w:rsidRDefault="00616C5B">
      <w:pPr>
        <w:rPr>
          <w:rFonts w:asciiTheme="minorHAnsi" w:hAnsiTheme="minorHAnsi" w:cstheme="minorHAnsi"/>
          <w:sz w:val="22"/>
          <w:szCs w:val="22"/>
        </w:rPr>
      </w:pPr>
    </w:p>
    <w:p w14:paraId="594C6269" w14:textId="607D66D3" w:rsidR="00616C5B" w:rsidRPr="00F16187" w:rsidRDefault="00616C5B">
      <w:pPr>
        <w:rPr>
          <w:rFonts w:asciiTheme="minorHAnsi" w:hAnsiTheme="minorHAnsi" w:cstheme="minorHAnsi"/>
          <w:sz w:val="22"/>
          <w:szCs w:val="22"/>
        </w:rPr>
      </w:pPr>
      <w:r w:rsidRPr="00F16187">
        <w:rPr>
          <w:rFonts w:asciiTheme="minorHAnsi" w:hAnsiTheme="minorHAnsi" w:cstheme="minorHAnsi"/>
          <w:sz w:val="22"/>
          <w:szCs w:val="22"/>
        </w:rPr>
        <w:t xml:space="preserve">In overeenstemming met artikel 3 van de Statuten verkrijgt de stichting haar gelden via donaties, subsidies en inkomsten van activiteiten en verkopen. De subsidies worden aangevraagd bij overheidsinstellingen, fondsen of andere bronnen; vaak voor projecten of specifieke aankopen. De werving van gelden vindt tevens plaats via de beschikbare communicatiemiddelen. </w:t>
      </w:r>
    </w:p>
    <w:p w14:paraId="6268360D" w14:textId="77777777" w:rsidR="00616C5B" w:rsidRPr="00F16187" w:rsidRDefault="00616C5B">
      <w:pPr>
        <w:rPr>
          <w:rFonts w:asciiTheme="minorHAnsi" w:hAnsiTheme="minorHAnsi" w:cstheme="minorHAnsi"/>
          <w:sz w:val="22"/>
          <w:szCs w:val="22"/>
        </w:rPr>
      </w:pPr>
    </w:p>
    <w:p w14:paraId="52EE7DBE" w14:textId="1D2155A4" w:rsidR="00540F61" w:rsidRPr="0076332B" w:rsidRDefault="00616C5B" w:rsidP="00FC5333">
      <w:pPr>
        <w:rPr>
          <w:rFonts w:asciiTheme="minorHAnsi" w:hAnsiTheme="minorHAnsi" w:cstheme="minorHAnsi"/>
          <w:sz w:val="22"/>
          <w:szCs w:val="22"/>
        </w:rPr>
      </w:pPr>
      <w:r w:rsidRPr="00F16187">
        <w:rPr>
          <w:rFonts w:asciiTheme="minorHAnsi" w:hAnsiTheme="minorHAnsi" w:cstheme="minorHAnsi"/>
          <w:sz w:val="22"/>
          <w:szCs w:val="22"/>
        </w:rPr>
        <w:t xml:space="preserve">Uitgaven worden </w:t>
      </w:r>
      <w:r w:rsidRPr="0076332B">
        <w:rPr>
          <w:rFonts w:asciiTheme="minorHAnsi" w:hAnsiTheme="minorHAnsi" w:cstheme="minorHAnsi"/>
          <w:sz w:val="22"/>
          <w:szCs w:val="22"/>
        </w:rPr>
        <w:t xml:space="preserve">verrekend op basis van declaraties en op basis van daadwerkelijk gemaakte kosten (op basis van aangeleverde bonnen en kwitanties). </w:t>
      </w:r>
      <w:r w:rsidRPr="0076332B">
        <w:rPr>
          <w:rFonts w:asciiTheme="minorHAnsi" w:hAnsiTheme="minorHAnsi" w:cstheme="minorHAnsi"/>
          <w:sz w:val="22"/>
          <w:szCs w:val="22"/>
        </w:rPr>
        <w:br/>
      </w:r>
      <w:r w:rsidRPr="0076332B">
        <w:rPr>
          <w:rFonts w:asciiTheme="minorHAnsi" w:hAnsiTheme="minorHAnsi" w:cstheme="minorHAnsi"/>
          <w:sz w:val="22"/>
          <w:szCs w:val="22"/>
        </w:rPr>
        <w:br/>
        <w:t xml:space="preserve">Voor 1 </w:t>
      </w:r>
      <w:r w:rsidR="00D73F65" w:rsidRPr="0076332B">
        <w:rPr>
          <w:rFonts w:asciiTheme="minorHAnsi" w:hAnsiTheme="minorHAnsi" w:cstheme="minorHAnsi"/>
          <w:sz w:val="22"/>
          <w:szCs w:val="22"/>
        </w:rPr>
        <w:t>juni</w:t>
      </w:r>
      <w:r w:rsidRPr="0076332B">
        <w:rPr>
          <w:rFonts w:asciiTheme="minorHAnsi" w:hAnsiTheme="minorHAnsi" w:cstheme="minorHAnsi"/>
          <w:sz w:val="22"/>
          <w:szCs w:val="22"/>
        </w:rPr>
        <w:t xml:space="preserve"> wordt door </w:t>
      </w:r>
      <w:r w:rsidR="00D02EB5" w:rsidRPr="0076332B">
        <w:rPr>
          <w:rFonts w:asciiTheme="minorHAnsi" w:hAnsiTheme="minorHAnsi" w:cstheme="minorHAnsi"/>
          <w:sz w:val="22"/>
          <w:szCs w:val="22"/>
        </w:rPr>
        <w:t xml:space="preserve">minimaal </w:t>
      </w:r>
      <w:r w:rsidRPr="0076332B">
        <w:rPr>
          <w:rFonts w:asciiTheme="minorHAnsi" w:hAnsiTheme="minorHAnsi" w:cstheme="minorHAnsi"/>
          <w:sz w:val="22"/>
          <w:szCs w:val="22"/>
        </w:rPr>
        <w:t xml:space="preserve">twee personen </w:t>
      </w:r>
      <w:r w:rsidR="00FC5333" w:rsidRPr="0076332B">
        <w:rPr>
          <w:rFonts w:asciiTheme="minorHAnsi" w:hAnsiTheme="minorHAnsi" w:cstheme="minorHAnsi"/>
          <w:sz w:val="22"/>
          <w:szCs w:val="22"/>
        </w:rPr>
        <w:t xml:space="preserve">(kascontrolecommissie) </w:t>
      </w:r>
      <w:r w:rsidR="00D02EB5" w:rsidRPr="0076332B">
        <w:rPr>
          <w:rFonts w:asciiTheme="minorHAnsi" w:hAnsiTheme="minorHAnsi" w:cstheme="minorHAnsi"/>
          <w:sz w:val="22"/>
          <w:szCs w:val="22"/>
        </w:rPr>
        <w:t xml:space="preserve">vanuit de achterliggende organisaties </w:t>
      </w:r>
      <w:r w:rsidRPr="0076332B">
        <w:rPr>
          <w:rFonts w:asciiTheme="minorHAnsi" w:hAnsiTheme="minorHAnsi" w:cstheme="minorHAnsi"/>
          <w:sz w:val="22"/>
          <w:szCs w:val="22"/>
        </w:rPr>
        <w:t>de jaarlijkse controle uitgevoerd op de uitgaven en administratie van de penningmeester</w:t>
      </w:r>
      <w:r w:rsidR="00FC5333" w:rsidRPr="0076332B">
        <w:rPr>
          <w:rFonts w:asciiTheme="minorHAnsi" w:hAnsiTheme="minorHAnsi" w:cstheme="minorHAnsi"/>
          <w:sz w:val="22"/>
          <w:szCs w:val="22"/>
        </w:rPr>
        <w:t xml:space="preserve"> ingevolge artikel 11 lid 3</w:t>
      </w:r>
      <w:r w:rsidR="006D0EC7">
        <w:rPr>
          <w:rFonts w:asciiTheme="minorHAnsi" w:hAnsiTheme="minorHAnsi" w:cstheme="minorHAnsi"/>
          <w:sz w:val="22"/>
          <w:szCs w:val="22"/>
        </w:rPr>
        <w:t xml:space="preserve"> van de statuten</w:t>
      </w:r>
      <w:r w:rsidR="00FC5333" w:rsidRPr="0076332B">
        <w:rPr>
          <w:rFonts w:asciiTheme="minorHAnsi" w:hAnsiTheme="minorHAnsi" w:cstheme="minorHAnsi"/>
          <w:sz w:val="22"/>
          <w:szCs w:val="22"/>
        </w:rPr>
        <w:t>.</w:t>
      </w:r>
      <w:r w:rsidR="00540F61" w:rsidRPr="0076332B">
        <w:rPr>
          <w:rFonts w:asciiTheme="minorHAnsi" w:hAnsiTheme="minorHAnsi" w:cstheme="minorHAnsi"/>
          <w:sz w:val="22"/>
          <w:szCs w:val="22"/>
        </w:rPr>
        <w:t xml:space="preserve"> </w:t>
      </w:r>
    </w:p>
    <w:p w14:paraId="225AC6E1" w14:textId="77777777" w:rsidR="00540F61" w:rsidRPr="0076332B" w:rsidRDefault="00540F61" w:rsidP="00FC5333">
      <w:pPr>
        <w:rPr>
          <w:rFonts w:asciiTheme="minorHAnsi" w:hAnsiTheme="minorHAnsi" w:cstheme="minorHAnsi"/>
          <w:sz w:val="22"/>
          <w:szCs w:val="22"/>
        </w:rPr>
      </w:pPr>
    </w:p>
    <w:p w14:paraId="0F8C6BF3" w14:textId="77777777" w:rsidR="00540F61" w:rsidRPr="0076332B" w:rsidRDefault="00540F61" w:rsidP="00FC5333">
      <w:pPr>
        <w:rPr>
          <w:rFonts w:asciiTheme="minorHAnsi" w:hAnsiTheme="minorHAnsi" w:cstheme="minorHAnsi"/>
          <w:b/>
          <w:bCs/>
          <w:color w:val="365F91" w:themeColor="accent1" w:themeShade="BF"/>
        </w:rPr>
      </w:pPr>
      <w:bookmarkStart w:id="24" w:name="_Toc99812144"/>
      <w:r w:rsidRPr="0076332B">
        <w:rPr>
          <w:rStyle w:val="Kop2Char"/>
          <w:rFonts w:asciiTheme="minorHAnsi" w:hAnsiTheme="minorHAnsi" w:cstheme="minorHAnsi"/>
          <w:b w:val="0"/>
          <w:bCs w:val="0"/>
          <w:color w:val="365F91" w:themeColor="accent1" w:themeShade="BF"/>
        </w:rPr>
        <w:t>7.2 Beloningsbeleid</w:t>
      </w:r>
      <w:bookmarkEnd w:id="24"/>
    </w:p>
    <w:p w14:paraId="1E79445E" w14:textId="59B5E7D6" w:rsidR="00540F61" w:rsidRPr="0076332B" w:rsidRDefault="00540F61" w:rsidP="00D42204">
      <w:pPr>
        <w:rPr>
          <w:rFonts w:asciiTheme="minorHAnsi" w:hAnsiTheme="minorHAnsi" w:cstheme="minorHAnsi"/>
          <w:sz w:val="22"/>
          <w:szCs w:val="22"/>
        </w:rPr>
      </w:pPr>
      <w:r w:rsidRPr="0076332B">
        <w:rPr>
          <w:rFonts w:asciiTheme="minorHAnsi" w:hAnsiTheme="minorHAnsi" w:cstheme="minorHAnsi"/>
          <w:sz w:val="22"/>
          <w:szCs w:val="22"/>
        </w:rPr>
        <w:t>Alle bestuursleden werken op vrijwillige basis en krijgen geen vergoeding anders dan voor gemaakte kosten, die vooraf geaccordeerd zijn.</w:t>
      </w:r>
    </w:p>
    <w:p w14:paraId="328BE5F1" w14:textId="3C01294A" w:rsidR="00D42204" w:rsidRPr="0076332B" w:rsidRDefault="00D42204" w:rsidP="00D42204">
      <w:pPr>
        <w:rPr>
          <w:rFonts w:asciiTheme="minorHAnsi" w:hAnsiTheme="minorHAnsi" w:cstheme="minorHAnsi"/>
          <w:sz w:val="22"/>
          <w:szCs w:val="22"/>
        </w:rPr>
      </w:pPr>
    </w:p>
    <w:p w14:paraId="1399D473" w14:textId="141217BF" w:rsidR="00D42204" w:rsidRPr="00F16187" w:rsidRDefault="00D42204" w:rsidP="00D42204">
      <w:pPr>
        <w:rPr>
          <w:rFonts w:asciiTheme="minorHAnsi" w:hAnsiTheme="minorHAnsi" w:cstheme="minorHAnsi"/>
          <w:strike/>
          <w:sz w:val="22"/>
          <w:szCs w:val="22"/>
        </w:rPr>
      </w:pPr>
      <w:r w:rsidRPr="0076332B">
        <w:rPr>
          <w:rFonts w:asciiTheme="minorHAnsi" w:hAnsiTheme="minorHAnsi" w:cstheme="minorHAnsi"/>
          <w:sz w:val="22"/>
          <w:szCs w:val="22"/>
        </w:rPr>
        <w:t>In bijzondere situaties kan het bestuur besluiten een vrijwilligersvergoeding toe te kennen. Deze dient dan schriftelijk te worden vastgelegd en getekend te worden door twee bestuursleden te weten de voorzitter en de secreta</w:t>
      </w:r>
      <w:r w:rsidR="00A84351">
        <w:rPr>
          <w:rFonts w:asciiTheme="minorHAnsi" w:hAnsiTheme="minorHAnsi" w:cstheme="minorHAnsi"/>
          <w:sz w:val="22"/>
          <w:szCs w:val="22"/>
        </w:rPr>
        <w:t>r</w:t>
      </w:r>
      <w:r w:rsidRPr="0076332B">
        <w:rPr>
          <w:rFonts w:asciiTheme="minorHAnsi" w:hAnsiTheme="minorHAnsi" w:cstheme="minorHAnsi"/>
          <w:sz w:val="22"/>
          <w:szCs w:val="22"/>
        </w:rPr>
        <w:t>is of de penningmeester.</w:t>
      </w:r>
    </w:p>
    <w:sectPr w:rsidR="00D42204" w:rsidRPr="00F16187" w:rsidSect="003848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3562" w14:textId="77777777" w:rsidR="00533990" w:rsidRDefault="00533990" w:rsidP="00450B18">
      <w:r>
        <w:separator/>
      </w:r>
    </w:p>
  </w:endnote>
  <w:endnote w:type="continuationSeparator" w:id="0">
    <w:p w14:paraId="494FB1AB" w14:textId="77777777" w:rsidR="00533990" w:rsidRDefault="00533990" w:rsidP="004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67123"/>
      <w:docPartObj>
        <w:docPartGallery w:val="Page Numbers (Bottom of Page)"/>
        <w:docPartUnique/>
      </w:docPartObj>
    </w:sdtPr>
    <w:sdtContent>
      <w:p w14:paraId="59F4BEE2" w14:textId="77777777" w:rsidR="00450B18" w:rsidRDefault="009D31D1">
        <w:pPr>
          <w:pStyle w:val="Voettekst"/>
          <w:jc w:val="right"/>
        </w:pPr>
        <w:r>
          <w:fldChar w:fldCharType="begin"/>
        </w:r>
        <w:r>
          <w:instrText xml:space="preserve"> PAGE   \* MERGEFORMAT </w:instrText>
        </w:r>
        <w:r>
          <w:fldChar w:fldCharType="separate"/>
        </w:r>
        <w:r w:rsidR="001B4CF7">
          <w:t>1</w:t>
        </w:r>
        <w:r>
          <w:fldChar w:fldCharType="end"/>
        </w:r>
      </w:p>
    </w:sdtContent>
  </w:sdt>
  <w:p w14:paraId="1D4BD326" w14:textId="77777777" w:rsidR="00450B18" w:rsidRDefault="00450B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5F44" w14:textId="77777777" w:rsidR="00533990" w:rsidRDefault="00533990" w:rsidP="00450B18">
      <w:r>
        <w:separator/>
      </w:r>
    </w:p>
  </w:footnote>
  <w:footnote w:type="continuationSeparator" w:id="0">
    <w:p w14:paraId="1BAF8D61" w14:textId="77777777" w:rsidR="00533990" w:rsidRDefault="00533990" w:rsidP="0045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1E6"/>
    <w:multiLevelType w:val="hybridMultilevel"/>
    <w:tmpl w:val="5D867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A62573"/>
    <w:multiLevelType w:val="hybridMultilevel"/>
    <w:tmpl w:val="EC10B884"/>
    <w:lvl w:ilvl="0" w:tplc="AF365728">
      <w:start w:val="1"/>
      <w:numFmt w:val="bullet"/>
      <w:lvlText w:val="-"/>
      <w:lvlJc w:val="left"/>
      <w:pPr>
        <w:ind w:left="720" w:hanging="360"/>
      </w:pPr>
      <w:rPr>
        <w:rFonts w:ascii="Franklin Gothic Book" w:eastAsia="Times New Roman"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8B65D4"/>
    <w:multiLevelType w:val="hybridMultilevel"/>
    <w:tmpl w:val="5F420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D13BF8"/>
    <w:multiLevelType w:val="hybridMultilevel"/>
    <w:tmpl w:val="A650F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7A0960"/>
    <w:multiLevelType w:val="hybridMultilevel"/>
    <w:tmpl w:val="8FC2A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FE0F92"/>
    <w:multiLevelType w:val="hybridMultilevel"/>
    <w:tmpl w:val="5F944152"/>
    <w:lvl w:ilvl="0" w:tplc="F8209CCA">
      <w:start w:val="1"/>
      <w:numFmt w:val="bullet"/>
      <w:lvlText w:val="-"/>
      <w:lvlJc w:val="left"/>
      <w:pPr>
        <w:ind w:left="720" w:hanging="360"/>
      </w:pPr>
      <w:rPr>
        <w:rFonts w:ascii="Franklin Gothic Book" w:eastAsia="Times New Roman"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360067"/>
    <w:multiLevelType w:val="hybridMultilevel"/>
    <w:tmpl w:val="3FB207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1084928">
    <w:abstractNumId w:val="5"/>
  </w:num>
  <w:num w:numId="2" w16cid:durableId="1247888048">
    <w:abstractNumId w:val="1"/>
  </w:num>
  <w:num w:numId="3" w16cid:durableId="1034385709">
    <w:abstractNumId w:val="6"/>
  </w:num>
  <w:num w:numId="4" w16cid:durableId="1499344940">
    <w:abstractNumId w:val="3"/>
  </w:num>
  <w:num w:numId="5" w16cid:durableId="1421944294">
    <w:abstractNumId w:val="4"/>
  </w:num>
  <w:num w:numId="6" w16cid:durableId="1339305088">
    <w:abstractNumId w:val="0"/>
  </w:num>
  <w:num w:numId="7" w16cid:durableId="970208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5B"/>
    <w:rsid w:val="00007B5C"/>
    <w:rsid w:val="000628E7"/>
    <w:rsid w:val="00085B8C"/>
    <w:rsid w:val="000A369A"/>
    <w:rsid w:val="000A5A89"/>
    <w:rsid w:val="000B0EBB"/>
    <w:rsid w:val="000D1987"/>
    <w:rsid w:val="000F5095"/>
    <w:rsid w:val="001563A0"/>
    <w:rsid w:val="0016039C"/>
    <w:rsid w:val="001603F6"/>
    <w:rsid w:val="00181D4D"/>
    <w:rsid w:val="0018375B"/>
    <w:rsid w:val="00195073"/>
    <w:rsid w:val="001B4CF7"/>
    <w:rsid w:val="001D4101"/>
    <w:rsid w:val="001E2943"/>
    <w:rsid w:val="001E4557"/>
    <w:rsid w:val="00221F73"/>
    <w:rsid w:val="0022455E"/>
    <w:rsid w:val="00283FC1"/>
    <w:rsid w:val="0030096F"/>
    <w:rsid w:val="00303DAC"/>
    <w:rsid w:val="003140C8"/>
    <w:rsid w:val="00336F19"/>
    <w:rsid w:val="0035032A"/>
    <w:rsid w:val="00365911"/>
    <w:rsid w:val="00376357"/>
    <w:rsid w:val="0038482B"/>
    <w:rsid w:val="003E38FF"/>
    <w:rsid w:val="004061B1"/>
    <w:rsid w:val="00434022"/>
    <w:rsid w:val="00450B18"/>
    <w:rsid w:val="004612E3"/>
    <w:rsid w:val="0048563E"/>
    <w:rsid w:val="004B76B3"/>
    <w:rsid w:val="004C67F1"/>
    <w:rsid w:val="004E2618"/>
    <w:rsid w:val="00511F6D"/>
    <w:rsid w:val="00533990"/>
    <w:rsid w:val="00540F61"/>
    <w:rsid w:val="00545910"/>
    <w:rsid w:val="00557612"/>
    <w:rsid w:val="005661C9"/>
    <w:rsid w:val="005758E8"/>
    <w:rsid w:val="00591729"/>
    <w:rsid w:val="005A2987"/>
    <w:rsid w:val="005B50CC"/>
    <w:rsid w:val="005D7BE8"/>
    <w:rsid w:val="00605291"/>
    <w:rsid w:val="00616C5B"/>
    <w:rsid w:val="00616D07"/>
    <w:rsid w:val="0062422A"/>
    <w:rsid w:val="00663501"/>
    <w:rsid w:val="006677D7"/>
    <w:rsid w:val="00674DFD"/>
    <w:rsid w:val="00676CDE"/>
    <w:rsid w:val="006825E6"/>
    <w:rsid w:val="006A3C64"/>
    <w:rsid w:val="006C0A3F"/>
    <w:rsid w:val="006D0EC7"/>
    <w:rsid w:val="006E6CC1"/>
    <w:rsid w:val="0071286C"/>
    <w:rsid w:val="007158FE"/>
    <w:rsid w:val="0076332B"/>
    <w:rsid w:val="007702C4"/>
    <w:rsid w:val="007C486C"/>
    <w:rsid w:val="007D1AA8"/>
    <w:rsid w:val="00854E3A"/>
    <w:rsid w:val="0089606A"/>
    <w:rsid w:val="008A6C2A"/>
    <w:rsid w:val="008D50A2"/>
    <w:rsid w:val="008E7D70"/>
    <w:rsid w:val="008F646E"/>
    <w:rsid w:val="008F74A7"/>
    <w:rsid w:val="00972FB1"/>
    <w:rsid w:val="0097776D"/>
    <w:rsid w:val="0099615C"/>
    <w:rsid w:val="009B0D60"/>
    <w:rsid w:val="009C6618"/>
    <w:rsid w:val="009D22BB"/>
    <w:rsid w:val="009D31D1"/>
    <w:rsid w:val="00A32EE3"/>
    <w:rsid w:val="00A5740F"/>
    <w:rsid w:val="00A64F18"/>
    <w:rsid w:val="00A65576"/>
    <w:rsid w:val="00A66063"/>
    <w:rsid w:val="00A84351"/>
    <w:rsid w:val="00A85136"/>
    <w:rsid w:val="00AA32E5"/>
    <w:rsid w:val="00AA6B5E"/>
    <w:rsid w:val="00AB60AB"/>
    <w:rsid w:val="00AC1EFF"/>
    <w:rsid w:val="00AF7136"/>
    <w:rsid w:val="00B106CE"/>
    <w:rsid w:val="00B161FC"/>
    <w:rsid w:val="00B26EDA"/>
    <w:rsid w:val="00B6333E"/>
    <w:rsid w:val="00B74440"/>
    <w:rsid w:val="00BA5E93"/>
    <w:rsid w:val="00BC03A2"/>
    <w:rsid w:val="00C0585D"/>
    <w:rsid w:val="00C30233"/>
    <w:rsid w:val="00C303EB"/>
    <w:rsid w:val="00C32934"/>
    <w:rsid w:val="00C3375B"/>
    <w:rsid w:val="00C678F4"/>
    <w:rsid w:val="00C85DEF"/>
    <w:rsid w:val="00CA09FC"/>
    <w:rsid w:val="00CA1AEF"/>
    <w:rsid w:val="00CA648C"/>
    <w:rsid w:val="00CC2EF5"/>
    <w:rsid w:val="00CE504E"/>
    <w:rsid w:val="00D02EB5"/>
    <w:rsid w:val="00D0717D"/>
    <w:rsid w:val="00D1009A"/>
    <w:rsid w:val="00D20758"/>
    <w:rsid w:val="00D24DBA"/>
    <w:rsid w:val="00D324B4"/>
    <w:rsid w:val="00D4074F"/>
    <w:rsid w:val="00D42204"/>
    <w:rsid w:val="00D6347E"/>
    <w:rsid w:val="00D70CAB"/>
    <w:rsid w:val="00D73F65"/>
    <w:rsid w:val="00D872C6"/>
    <w:rsid w:val="00D96BB8"/>
    <w:rsid w:val="00E26573"/>
    <w:rsid w:val="00E8187C"/>
    <w:rsid w:val="00EA4383"/>
    <w:rsid w:val="00EE0306"/>
    <w:rsid w:val="00F16187"/>
    <w:rsid w:val="00F2400C"/>
    <w:rsid w:val="00F44C3D"/>
    <w:rsid w:val="00FC5333"/>
    <w:rsid w:val="00FF059F"/>
    <w:rsid w:val="00FF3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7861"/>
  <w15:docId w15:val="{D98DD2A4-E1F7-4C3C-9FA3-8DDB8F4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1"/>
        <w:szCs w:val="21"/>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3EB"/>
    <w:rPr>
      <w:rFonts w:ascii="Franklin Gothic Book" w:hAnsi="Franklin Gothic Book"/>
      <w:noProof/>
      <w:sz w:val="24"/>
      <w:szCs w:val="24"/>
    </w:rPr>
  </w:style>
  <w:style w:type="paragraph" w:styleId="Kop1">
    <w:name w:val="heading 1"/>
    <w:basedOn w:val="Standaard"/>
    <w:next w:val="Standaard"/>
    <w:link w:val="Kop1Char"/>
    <w:autoRedefine/>
    <w:qFormat/>
    <w:rsid w:val="00F16187"/>
    <w:pPr>
      <w:keepNext/>
      <w:tabs>
        <w:tab w:val="left" w:pos="720"/>
      </w:tabs>
      <w:spacing w:before="240" w:after="60"/>
      <w:ind w:left="360" w:hanging="360"/>
      <w:outlineLvl w:val="0"/>
    </w:pPr>
    <w:rPr>
      <w:rFonts w:asciiTheme="minorHAnsi" w:hAnsiTheme="minorHAnsi" w:cstheme="minorHAnsi"/>
      <w:color w:val="365F91" w:themeColor="accent1" w:themeShade="BF"/>
      <w:kern w:val="32"/>
      <w:sz w:val="28"/>
      <w:szCs w:val="28"/>
    </w:rPr>
  </w:style>
  <w:style w:type="paragraph" w:styleId="Kop2">
    <w:name w:val="heading 2"/>
    <w:basedOn w:val="Standaard"/>
    <w:next w:val="Standaard"/>
    <w:link w:val="Kop2Char"/>
    <w:qFormat/>
    <w:rsid w:val="00C303EB"/>
    <w:pPr>
      <w:keepNext/>
      <w:spacing w:before="240" w:after="60"/>
      <w:outlineLvl w:val="1"/>
    </w:pPr>
    <w:rPr>
      <w:rFonts w:cs="Arial"/>
      <w:b/>
      <w:bCs/>
      <w:iCs/>
      <w:szCs w:val="28"/>
    </w:rPr>
  </w:style>
  <w:style w:type="paragraph" w:styleId="Kop3">
    <w:name w:val="heading 3"/>
    <w:basedOn w:val="Standaard"/>
    <w:next w:val="Standaard"/>
    <w:link w:val="Kop3Char"/>
    <w:qFormat/>
    <w:rsid w:val="00C303EB"/>
    <w:pPr>
      <w:keepNext/>
      <w:outlineLvl w:val="2"/>
    </w:pPr>
    <w:rPr>
      <w:sz w:val="72"/>
    </w:rPr>
  </w:style>
  <w:style w:type="paragraph" w:styleId="Kop4">
    <w:name w:val="heading 4"/>
    <w:basedOn w:val="Standaard"/>
    <w:next w:val="Standaard"/>
    <w:link w:val="Kop4Char"/>
    <w:qFormat/>
    <w:rsid w:val="00C303EB"/>
    <w:pPr>
      <w:keepNext/>
      <w:jc w:val="center"/>
      <w:outlineLvl w:val="3"/>
    </w:pPr>
    <w:rPr>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6187"/>
    <w:rPr>
      <w:rFonts w:asciiTheme="minorHAnsi" w:hAnsiTheme="minorHAnsi" w:cstheme="minorHAnsi"/>
      <w:color w:val="365F91" w:themeColor="accent1" w:themeShade="BF"/>
      <w:kern w:val="32"/>
      <w:sz w:val="28"/>
      <w:szCs w:val="28"/>
    </w:rPr>
  </w:style>
  <w:style w:type="character" w:customStyle="1" w:styleId="Kop2Char">
    <w:name w:val="Kop 2 Char"/>
    <w:basedOn w:val="Standaardalinea-lettertype"/>
    <w:link w:val="Kop2"/>
    <w:rsid w:val="00C303EB"/>
    <w:rPr>
      <w:rFonts w:ascii="Franklin Gothic Book" w:hAnsi="Franklin Gothic Book" w:cs="Arial"/>
      <w:b/>
      <w:bCs/>
      <w:iCs/>
      <w:sz w:val="24"/>
      <w:szCs w:val="28"/>
    </w:rPr>
  </w:style>
  <w:style w:type="character" w:customStyle="1" w:styleId="Kop3Char">
    <w:name w:val="Kop 3 Char"/>
    <w:basedOn w:val="Standaardalinea-lettertype"/>
    <w:link w:val="Kop3"/>
    <w:rsid w:val="00C303EB"/>
    <w:rPr>
      <w:rFonts w:ascii="Franklin Gothic Book" w:hAnsi="Franklin Gothic Book"/>
      <w:sz w:val="72"/>
      <w:szCs w:val="24"/>
    </w:rPr>
  </w:style>
  <w:style w:type="character" w:customStyle="1" w:styleId="Kop4Char">
    <w:name w:val="Kop 4 Char"/>
    <w:basedOn w:val="Standaardalinea-lettertype"/>
    <w:link w:val="Kop4"/>
    <w:rsid w:val="00C303EB"/>
    <w:rPr>
      <w:rFonts w:ascii="Franklin Gothic Book" w:hAnsi="Franklin Gothic Book"/>
      <w:sz w:val="72"/>
      <w:szCs w:val="24"/>
    </w:rPr>
  </w:style>
  <w:style w:type="paragraph" w:styleId="Titel">
    <w:name w:val="Title"/>
    <w:basedOn w:val="Standaard"/>
    <w:link w:val="TitelChar"/>
    <w:qFormat/>
    <w:rsid w:val="00C303EB"/>
    <w:pPr>
      <w:jc w:val="center"/>
    </w:pPr>
    <w:rPr>
      <w:b/>
      <w:bCs/>
      <w:sz w:val="44"/>
    </w:rPr>
  </w:style>
  <w:style w:type="character" w:customStyle="1" w:styleId="TitelChar">
    <w:name w:val="Titel Char"/>
    <w:basedOn w:val="Standaardalinea-lettertype"/>
    <w:link w:val="Titel"/>
    <w:rsid w:val="00C303EB"/>
    <w:rPr>
      <w:rFonts w:ascii="Franklin Gothic Book" w:hAnsi="Franklin Gothic Book"/>
      <w:b/>
      <w:bCs/>
      <w:sz w:val="44"/>
      <w:szCs w:val="24"/>
    </w:rPr>
  </w:style>
  <w:style w:type="paragraph" w:styleId="Lijstalinea">
    <w:name w:val="List Paragraph"/>
    <w:basedOn w:val="Standaard"/>
    <w:uiPriority w:val="34"/>
    <w:qFormat/>
    <w:rsid w:val="00616C5B"/>
    <w:pPr>
      <w:ind w:left="720"/>
      <w:contextualSpacing/>
    </w:pPr>
  </w:style>
  <w:style w:type="paragraph" w:styleId="Kopvaninhoudsopgave">
    <w:name w:val="TOC Heading"/>
    <w:basedOn w:val="Kop1"/>
    <w:next w:val="Standaard"/>
    <w:uiPriority w:val="39"/>
    <w:unhideWhenUsed/>
    <w:qFormat/>
    <w:rsid w:val="00450B18"/>
    <w:pPr>
      <w:keepLines/>
      <w:tabs>
        <w:tab w:val="clear" w:pos="720"/>
      </w:tabs>
      <w:spacing w:before="480" w:after="0" w:line="276" w:lineRule="auto"/>
      <w:ind w:left="0" w:firstLine="0"/>
      <w:outlineLvl w:val="9"/>
    </w:pPr>
    <w:rPr>
      <w:rFonts w:asciiTheme="majorHAnsi" w:eastAsiaTheme="majorEastAsia" w:hAnsiTheme="majorHAnsi" w:cstheme="majorBidi"/>
      <w:kern w:val="0"/>
      <w:lang w:eastAsia="en-US"/>
    </w:rPr>
  </w:style>
  <w:style w:type="paragraph" w:styleId="Ballontekst">
    <w:name w:val="Balloon Text"/>
    <w:basedOn w:val="Standaard"/>
    <w:link w:val="BallontekstChar"/>
    <w:uiPriority w:val="99"/>
    <w:semiHidden/>
    <w:unhideWhenUsed/>
    <w:rsid w:val="00450B18"/>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B18"/>
    <w:rPr>
      <w:rFonts w:ascii="Tahoma" w:hAnsi="Tahoma" w:cs="Tahoma"/>
      <w:sz w:val="16"/>
      <w:szCs w:val="16"/>
    </w:rPr>
  </w:style>
  <w:style w:type="paragraph" w:styleId="Koptekst">
    <w:name w:val="header"/>
    <w:basedOn w:val="Standaard"/>
    <w:link w:val="KoptekstChar"/>
    <w:uiPriority w:val="99"/>
    <w:semiHidden/>
    <w:unhideWhenUsed/>
    <w:rsid w:val="00450B18"/>
    <w:pPr>
      <w:tabs>
        <w:tab w:val="center" w:pos="4536"/>
        <w:tab w:val="right" w:pos="9072"/>
      </w:tabs>
    </w:pPr>
  </w:style>
  <w:style w:type="character" w:customStyle="1" w:styleId="KoptekstChar">
    <w:name w:val="Koptekst Char"/>
    <w:basedOn w:val="Standaardalinea-lettertype"/>
    <w:link w:val="Koptekst"/>
    <w:uiPriority w:val="99"/>
    <w:semiHidden/>
    <w:rsid w:val="00450B18"/>
    <w:rPr>
      <w:rFonts w:ascii="Franklin Gothic Book" w:hAnsi="Franklin Gothic Book"/>
      <w:sz w:val="24"/>
      <w:szCs w:val="24"/>
    </w:rPr>
  </w:style>
  <w:style w:type="paragraph" w:styleId="Voettekst">
    <w:name w:val="footer"/>
    <w:basedOn w:val="Standaard"/>
    <w:link w:val="VoettekstChar"/>
    <w:uiPriority w:val="99"/>
    <w:unhideWhenUsed/>
    <w:rsid w:val="00450B18"/>
    <w:pPr>
      <w:tabs>
        <w:tab w:val="center" w:pos="4536"/>
        <w:tab w:val="right" w:pos="9072"/>
      </w:tabs>
    </w:pPr>
  </w:style>
  <w:style w:type="character" w:customStyle="1" w:styleId="VoettekstChar">
    <w:name w:val="Voettekst Char"/>
    <w:basedOn w:val="Standaardalinea-lettertype"/>
    <w:link w:val="Voettekst"/>
    <w:uiPriority w:val="99"/>
    <w:rsid w:val="00450B18"/>
    <w:rPr>
      <w:rFonts w:ascii="Franklin Gothic Book" w:hAnsi="Franklin Gothic Book"/>
      <w:sz w:val="24"/>
      <w:szCs w:val="24"/>
    </w:rPr>
  </w:style>
  <w:style w:type="paragraph" w:styleId="Inhopg1">
    <w:name w:val="toc 1"/>
    <w:basedOn w:val="Standaard"/>
    <w:next w:val="Standaard"/>
    <w:autoRedefine/>
    <w:uiPriority w:val="39"/>
    <w:unhideWhenUsed/>
    <w:rsid w:val="00450B18"/>
    <w:pPr>
      <w:spacing w:after="100"/>
    </w:pPr>
  </w:style>
  <w:style w:type="paragraph" w:styleId="Inhopg2">
    <w:name w:val="toc 2"/>
    <w:basedOn w:val="Standaard"/>
    <w:next w:val="Standaard"/>
    <w:autoRedefine/>
    <w:uiPriority w:val="39"/>
    <w:unhideWhenUsed/>
    <w:rsid w:val="00450B18"/>
    <w:pPr>
      <w:spacing w:after="100"/>
      <w:ind w:left="240"/>
    </w:pPr>
  </w:style>
  <w:style w:type="character" w:styleId="Hyperlink">
    <w:name w:val="Hyperlink"/>
    <w:basedOn w:val="Standaardalinea-lettertype"/>
    <w:uiPriority w:val="99"/>
    <w:unhideWhenUsed/>
    <w:rsid w:val="00450B18"/>
    <w:rPr>
      <w:color w:val="0000FF" w:themeColor="hyperlink"/>
      <w:u w:val="single"/>
    </w:rPr>
  </w:style>
  <w:style w:type="table" w:styleId="Tabelraster">
    <w:name w:val="Table Grid"/>
    <w:basedOn w:val="Standaardtabel"/>
    <w:uiPriority w:val="59"/>
    <w:rsid w:val="0054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8563E"/>
    <w:rPr>
      <w:rFonts w:ascii="Franklin Gothic Book" w:hAnsi="Franklin Gothic Book"/>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56164-FF4B-4509-8081-BF4EF920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2569</Words>
  <Characters>14133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gielbertgroshart</dc:creator>
  <cp:lastModifiedBy>Jozef Hurenkamp</cp:lastModifiedBy>
  <cp:revision>3</cp:revision>
  <cp:lastPrinted>2019-03-20T07:41:00Z</cp:lastPrinted>
  <dcterms:created xsi:type="dcterms:W3CDTF">2023-07-04T17:49:00Z</dcterms:created>
  <dcterms:modified xsi:type="dcterms:W3CDTF">2023-07-04T17:51:00Z</dcterms:modified>
</cp:coreProperties>
</file>